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C5826" w:rsidRDefault="00337E0D">
      <w:pPr>
        <w:ind w:left="195"/>
        <w:rPr>
          <w:rFonts w:ascii="Times New Roman"/>
          <w:sz w:val="20"/>
        </w:rPr>
      </w:pPr>
      <w:r>
        <w:rPr>
          <w:rFonts w:ascii="Times New Roman"/>
          <w:noProof/>
          <w:sz w:val="20"/>
        </w:rPr>
        <w:drawing>
          <wp:inline distT="0" distB="0" distL="0" distR="0">
            <wp:extent cx="4123041" cy="2471737"/>
            <wp:effectExtent l="0" t="0" r="0" b="0"/>
            <wp:docPr id="1" name="Image 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stretch>
                      <a:fillRect/>
                    </a:stretch>
                  </pic:blipFill>
                  <pic:spPr>
                    <a:xfrm>
                      <a:off x="0" y="0"/>
                      <a:ext cx="4123041" cy="2471737"/>
                    </a:xfrm>
                    <a:prstGeom prst="rect">
                      <a:avLst/>
                    </a:prstGeom>
                  </pic:spPr>
                </pic:pic>
              </a:graphicData>
            </a:graphic>
          </wp:inline>
        </w:drawing>
      </w:r>
    </w:p>
    <w:p w:rsidR="002C5826" w:rsidRDefault="002C5826">
      <w:pPr>
        <w:pStyle w:val="Plattetekst"/>
        <w:rPr>
          <w:rFonts w:ascii="Times New Roman"/>
          <w:sz w:val="72"/>
        </w:rPr>
      </w:pPr>
    </w:p>
    <w:p w:rsidR="002C5826" w:rsidRDefault="002C5826">
      <w:pPr>
        <w:pStyle w:val="Plattetekst"/>
        <w:spacing w:before="410"/>
        <w:rPr>
          <w:rFonts w:ascii="Times New Roman"/>
          <w:sz w:val="72"/>
        </w:rPr>
      </w:pPr>
    </w:p>
    <w:p w:rsidR="002C5826" w:rsidRPr="008F1F30" w:rsidRDefault="00337E0D">
      <w:pPr>
        <w:pStyle w:val="Titel"/>
        <w:rPr>
          <w:b w:val="0"/>
          <w:lang w:val="en-GB"/>
        </w:rPr>
      </w:pPr>
      <w:r w:rsidRPr="008F1F30">
        <w:rPr>
          <w:b w:val="0"/>
          <w:color w:val="C52B2E"/>
          <w:w w:val="90"/>
          <w:sz w:val="71"/>
          <w:lang w:val="en-GB"/>
        </w:rPr>
        <w:t>Vision</w:t>
      </w:r>
      <w:r w:rsidRPr="008F1F30">
        <w:rPr>
          <w:b w:val="0"/>
          <w:color w:val="C52B2E"/>
          <w:w w:val="90"/>
          <w:sz w:val="71"/>
          <w:lang w:val="en-GB"/>
        </w:rPr>
        <w:t xml:space="preserve"> Mental </w:t>
      </w:r>
      <w:r w:rsidRPr="008F1F30">
        <w:rPr>
          <w:b w:val="0"/>
          <w:color w:val="C52B2E"/>
          <w:spacing w:val="-2"/>
          <w:w w:val="90"/>
          <w:sz w:val="71"/>
          <w:lang w:val="en-GB"/>
        </w:rPr>
        <w:t>Wellbeing</w:t>
      </w:r>
    </w:p>
    <w:p w:rsidR="002C5826" w:rsidRPr="008F1F30" w:rsidRDefault="00337E0D">
      <w:pPr>
        <w:spacing w:before="372"/>
        <w:ind w:left="1415"/>
        <w:rPr>
          <w:sz w:val="30"/>
          <w:lang w:val="en-GB"/>
        </w:rPr>
      </w:pPr>
      <w:r w:rsidRPr="008F1F30">
        <w:rPr>
          <w:w w:val="105"/>
          <w:sz w:val="29"/>
          <w:lang w:val="en-GB"/>
        </w:rPr>
        <w:t xml:space="preserve">Towards better mental </w:t>
      </w:r>
      <w:r w:rsidRPr="008F1F30">
        <w:rPr>
          <w:spacing w:val="-2"/>
          <w:w w:val="105"/>
          <w:sz w:val="29"/>
          <w:lang w:val="en-GB"/>
        </w:rPr>
        <w:t>wellbeing for students</w:t>
      </w:r>
    </w:p>
    <w:p w:rsidR="002C5826" w:rsidRPr="008F1F30" w:rsidRDefault="002C5826">
      <w:pPr>
        <w:pStyle w:val="Plattetekst"/>
        <w:rPr>
          <w:lang w:val="en-GB"/>
        </w:rPr>
      </w:pPr>
    </w:p>
    <w:p w:rsidR="002C5826" w:rsidRPr="008F1F30" w:rsidRDefault="002C5826">
      <w:pPr>
        <w:pStyle w:val="Plattetekst"/>
        <w:rPr>
          <w:lang w:val="en-GB"/>
        </w:rPr>
      </w:pPr>
    </w:p>
    <w:p w:rsidR="002C5826" w:rsidRPr="008F1F30" w:rsidRDefault="002C5826">
      <w:pPr>
        <w:pStyle w:val="Plattetekst"/>
        <w:rPr>
          <w:lang w:val="en-GB"/>
        </w:rPr>
      </w:pPr>
    </w:p>
    <w:p w:rsidR="002C5826" w:rsidRPr="008F1F30" w:rsidRDefault="002C5826">
      <w:pPr>
        <w:pStyle w:val="Plattetekst"/>
        <w:rPr>
          <w:lang w:val="en-GB"/>
        </w:rPr>
      </w:pPr>
    </w:p>
    <w:p w:rsidR="002C5826" w:rsidRPr="008F1F30" w:rsidRDefault="002C5826">
      <w:pPr>
        <w:pStyle w:val="Plattetekst"/>
        <w:rPr>
          <w:lang w:val="en-GB"/>
        </w:rPr>
      </w:pPr>
    </w:p>
    <w:p w:rsidR="002C5826" w:rsidRPr="008F1F30" w:rsidRDefault="00337E0D">
      <w:pPr>
        <w:pStyle w:val="Plattetekst"/>
        <w:spacing w:before="60"/>
        <w:rPr>
          <w:lang w:val="en-GB"/>
        </w:rPr>
      </w:pPr>
      <w:r>
        <w:rPr>
          <w:noProof/>
        </w:rPr>
        <w:drawing>
          <wp:anchor distT="0" distB="0" distL="0" distR="0" simplePos="0" relativeHeight="251669504" behindDoc="1" locked="0" layoutInCell="1" allowOverlap="1">
            <wp:simplePos x="0" y="0"/>
            <wp:positionH relativeFrom="page">
              <wp:posOffset>899794</wp:posOffset>
            </wp:positionH>
            <wp:positionV relativeFrom="paragraph">
              <wp:posOffset>199996</wp:posOffset>
            </wp:positionV>
            <wp:extent cx="1992363" cy="1104900"/>
            <wp:effectExtent l="0" t="0" r="0" b="0"/>
            <wp:wrapTopAndBottom/>
            <wp:docPr id="2" name="Image 2"/>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8" cstate="print"/>
                    <a:stretch>
                      <a:fillRect/>
                    </a:stretch>
                  </pic:blipFill>
                  <pic:spPr>
                    <a:xfrm>
                      <a:off x="0" y="0"/>
                      <a:ext cx="1992363" cy="1104900"/>
                    </a:xfrm>
                    <a:prstGeom prst="rect">
                      <a:avLst/>
                    </a:prstGeom>
                  </pic:spPr>
                </pic:pic>
              </a:graphicData>
            </a:graphic>
          </wp:anchor>
        </w:drawing>
      </w:r>
    </w:p>
    <w:p w:rsidR="002C5826" w:rsidRPr="008F1F30" w:rsidRDefault="002C5826">
      <w:pPr>
        <w:pStyle w:val="Plattetekst"/>
        <w:rPr>
          <w:lang w:val="en-GB"/>
        </w:rPr>
      </w:pPr>
    </w:p>
    <w:p w:rsidR="002C5826" w:rsidRPr="008F1F30" w:rsidRDefault="002C5826">
      <w:pPr>
        <w:pStyle w:val="Plattetekst"/>
        <w:rPr>
          <w:lang w:val="en-GB"/>
        </w:rPr>
      </w:pPr>
    </w:p>
    <w:p w:rsidR="002C5826" w:rsidRPr="008F1F30" w:rsidRDefault="002C5826">
      <w:pPr>
        <w:pStyle w:val="Plattetekst"/>
        <w:rPr>
          <w:lang w:val="en-GB"/>
        </w:rPr>
      </w:pPr>
    </w:p>
    <w:p w:rsidR="002C5826" w:rsidRPr="008F1F30" w:rsidRDefault="002C5826">
      <w:pPr>
        <w:pStyle w:val="Plattetekst"/>
        <w:rPr>
          <w:lang w:val="en-GB"/>
        </w:rPr>
      </w:pPr>
    </w:p>
    <w:p w:rsidR="002C5826" w:rsidRPr="008F1F30" w:rsidRDefault="002C5826">
      <w:pPr>
        <w:pStyle w:val="Plattetekst"/>
        <w:rPr>
          <w:lang w:val="en-GB"/>
        </w:rPr>
      </w:pPr>
    </w:p>
    <w:p w:rsidR="002C5826" w:rsidRPr="008F1F30" w:rsidRDefault="002C5826">
      <w:pPr>
        <w:pStyle w:val="Plattetekst"/>
        <w:rPr>
          <w:lang w:val="en-GB"/>
        </w:rPr>
      </w:pPr>
    </w:p>
    <w:p w:rsidR="002C5826" w:rsidRPr="008F1F30" w:rsidRDefault="00337E0D">
      <w:pPr>
        <w:pStyle w:val="Plattetekst"/>
        <w:spacing w:before="116"/>
        <w:rPr>
          <w:lang w:val="en-GB"/>
        </w:rPr>
      </w:pPr>
      <w:r>
        <w:rPr>
          <w:noProof/>
        </w:rPr>
        <w:drawing>
          <wp:anchor distT="0" distB="0" distL="0" distR="0" simplePos="0" relativeHeight="251670528" behindDoc="1" locked="0" layoutInCell="1" allowOverlap="1">
            <wp:simplePos x="0" y="0"/>
            <wp:positionH relativeFrom="page">
              <wp:posOffset>3448050</wp:posOffset>
            </wp:positionH>
            <wp:positionV relativeFrom="paragraph">
              <wp:posOffset>235024</wp:posOffset>
            </wp:positionV>
            <wp:extent cx="3957291" cy="2397918"/>
            <wp:effectExtent l="0" t="0" r="0" b="0"/>
            <wp:wrapTopAndBottom/>
            <wp:docPr id="3" name="Image 3"/>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9" cstate="print"/>
                    <a:stretch>
                      <a:fillRect/>
                    </a:stretch>
                  </pic:blipFill>
                  <pic:spPr>
                    <a:xfrm>
                      <a:off x="0" y="0"/>
                      <a:ext cx="3957291" cy="2397918"/>
                    </a:xfrm>
                    <a:prstGeom prst="rect">
                      <a:avLst/>
                    </a:prstGeom>
                  </pic:spPr>
                </pic:pic>
              </a:graphicData>
            </a:graphic>
          </wp:anchor>
        </w:drawing>
      </w:r>
    </w:p>
    <w:p w:rsidR="002C5826" w:rsidRPr="008F1F30" w:rsidRDefault="002C5826">
      <w:pPr>
        <w:pStyle w:val="Plattetekst"/>
        <w:rPr>
          <w:lang w:val="en-GB"/>
        </w:rPr>
        <w:sectPr w:rsidR="002C5826" w:rsidRPr="008F1F30">
          <w:type w:val="continuous"/>
          <w:pgSz w:w="11910" w:h="16840"/>
          <w:pgMar w:top="200" w:right="141" w:bottom="0" w:left="0" w:header="708" w:footer="708" w:gutter="0"/>
          <w:cols w:space="708"/>
        </w:sectPr>
      </w:pPr>
    </w:p>
    <w:p w:rsidR="002C5826" w:rsidRPr="008F1F30" w:rsidRDefault="00337E0D">
      <w:pPr>
        <w:pStyle w:val="Plattetekst"/>
        <w:rPr>
          <w:lang w:val="en-GB"/>
        </w:rPr>
      </w:pPr>
      <w:r>
        <w:rPr>
          <w:noProof/>
        </w:rPr>
        <w:lastRenderedPageBreak/>
        <mc:AlternateContent>
          <mc:Choice Requires="wps">
            <w:drawing>
              <wp:anchor distT="0" distB="0" distL="0" distR="0" simplePos="0" relativeHeight="251659264" behindDoc="1" locked="0" layoutInCell="1" allowOverlap="1">
                <wp:simplePos x="0" y="0"/>
                <wp:positionH relativeFrom="page">
                  <wp:posOffset>4936109</wp:posOffset>
                </wp:positionH>
                <wp:positionV relativeFrom="page">
                  <wp:posOffset>449711</wp:posOffset>
                </wp:positionV>
                <wp:extent cx="1725930" cy="9623425"/>
                <wp:effectExtent l="0" t="0" r="0" b="0"/>
                <wp:wrapNone/>
                <wp:docPr id="4" name="Textbox 4"/>
                <wp:cNvGraphicFramePr/>
                <a:graphic xmlns:a="http://schemas.openxmlformats.org/drawingml/2006/main">
                  <a:graphicData uri="http://schemas.microsoft.com/office/word/2010/wordprocessingShape">
                    <wps:wsp>
                      <wps:cNvSpPr txBox="1"/>
                      <wps:spPr>
                        <a:xfrm>
                          <a:off x="0" y="0"/>
                          <a:ext cx="1725930" cy="9623425"/>
                        </a:xfrm>
                        <a:prstGeom prst="rect">
                          <a:avLst/>
                        </a:prstGeom>
                      </wps:spPr>
                      <wps:txbx>
                        <w:txbxContent>
                          <w:p w:rsidR="002C5826" w:rsidRPr="008F1F30" w:rsidRDefault="00337E0D">
                            <w:pPr>
                              <w:spacing w:before="23"/>
                              <w:jc w:val="right"/>
                              <w:rPr>
                                <w:sz w:val="18"/>
                                <w:lang w:val="en-GB"/>
                              </w:rPr>
                            </w:pPr>
                            <w:r w:rsidRPr="008F1F30">
                              <w:rPr>
                                <w:color w:val="C00000"/>
                                <w:spacing w:val="-2"/>
                                <w:w w:val="105"/>
                                <w:sz w:val="17"/>
                                <w:lang w:val="en-GB"/>
                              </w:rPr>
                              <w:t>Vision for Mental Wellbeing – June</w:t>
                            </w:r>
                            <w:r w:rsidRPr="008F1F30">
                              <w:rPr>
                                <w:color w:val="C00000"/>
                                <w:spacing w:val="-4"/>
                                <w:w w:val="105"/>
                                <w:sz w:val="17"/>
                                <w:lang w:val="en-GB"/>
                              </w:rPr>
                              <w:t xml:space="preserve"> 2022</w:t>
                            </w:r>
                          </w:p>
                          <w:p w:rsidR="002C5826" w:rsidRPr="008F1F30" w:rsidRDefault="002C5826">
                            <w:pPr>
                              <w:pStyle w:val="Plattetekst"/>
                              <w:rPr>
                                <w:sz w:val="18"/>
                                <w:lang w:val="en-GB"/>
                              </w:rPr>
                            </w:pPr>
                          </w:p>
                          <w:p w:rsidR="002C5826" w:rsidRPr="008F1F30" w:rsidRDefault="002C5826">
                            <w:pPr>
                              <w:pStyle w:val="Plattetekst"/>
                              <w:rPr>
                                <w:sz w:val="18"/>
                                <w:lang w:val="en-GB"/>
                              </w:rPr>
                            </w:pPr>
                          </w:p>
                          <w:p w:rsidR="002C5826" w:rsidRPr="008F1F30" w:rsidRDefault="002C5826">
                            <w:pPr>
                              <w:pStyle w:val="Plattetekst"/>
                              <w:rPr>
                                <w:sz w:val="18"/>
                                <w:lang w:val="en-GB"/>
                              </w:rPr>
                            </w:pPr>
                          </w:p>
                          <w:p w:rsidR="002C5826" w:rsidRPr="008F1F30" w:rsidRDefault="002C5826">
                            <w:pPr>
                              <w:pStyle w:val="Plattetekst"/>
                              <w:rPr>
                                <w:sz w:val="18"/>
                                <w:lang w:val="en-GB"/>
                              </w:rPr>
                            </w:pPr>
                          </w:p>
                          <w:p w:rsidR="002C5826" w:rsidRPr="008F1F30" w:rsidRDefault="002C5826">
                            <w:pPr>
                              <w:pStyle w:val="Plattetekst"/>
                              <w:rPr>
                                <w:sz w:val="18"/>
                                <w:lang w:val="en-GB"/>
                              </w:rPr>
                            </w:pPr>
                          </w:p>
                          <w:p w:rsidR="002C5826" w:rsidRPr="008F1F30" w:rsidRDefault="002C5826">
                            <w:pPr>
                              <w:pStyle w:val="Plattetekst"/>
                              <w:rPr>
                                <w:sz w:val="18"/>
                                <w:lang w:val="en-GB"/>
                              </w:rPr>
                            </w:pPr>
                          </w:p>
                          <w:p w:rsidR="002C5826" w:rsidRPr="008F1F30" w:rsidRDefault="002C5826">
                            <w:pPr>
                              <w:pStyle w:val="Plattetekst"/>
                              <w:rPr>
                                <w:sz w:val="18"/>
                                <w:lang w:val="en-GB"/>
                              </w:rPr>
                            </w:pPr>
                          </w:p>
                          <w:p w:rsidR="002C5826" w:rsidRPr="008F1F30" w:rsidRDefault="002C5826">
                            <w:pPr>
                              <w:pStyle w:val="Plattetekst"/>
                              <w:rPr>
                                <w:sz w:val="18"/>
                                <w:lang w:val="en-GB"/>
                              </w:rPr>
                            </w:pPr>
                          </w:p>
                          <w:p w:rsidR="002C5826" w:rsidRPr="008F1F30" w:rsidRDefault="002C5826">
                            <w:pPr>
                              <w:pStyle w:val="Plattetekst"/>
                              <w:rPr>
                                <w:sz w:val="18"/>
                                <w:lang w:val="en-GB"/>
                              </w:rPr>
                            </w:pPr>
                          </w:p>
                          <w:p w:rsidR="002C5826" w:rsidRPr="008F1F30" w:rsidRDefault="002C5826">
                            <w:pPr>
                              <w:pStyle w:val="Plattetekst"/>
                              <w:rPr>
                                <w:sz w:val="18"/>
                                <w:lang w:val="en-GB"/>
                              </w:rPr>
                            </w:pPr>
                          </w:p>
                          <w:p w:rsidR="002C5826" w:rsidRPr="008F1F30" w:rsidRDefault="002C5826">
                            <w:pPr>
                              <w:pStyle w:val="Plattetekst"/>
                              <w:rPr>
                                <w:sz w:val="18"/>
                                <w:lang w:val="en-GB"/>
                              </w:rPr>
                            </w:pPr>
                          </w:p>
                          <w:p w:rsidR="002C5826" w:rsidRPr="008F1F30" w:rsidRDefault="002C5826">
                            <w:pPr>
                              <w:pStyle w:val="Plattetekst"/>
                              <w:rPr>
                                <w:sz w:val="18"/>
                                <w:lang w:val="en-GB"/>
                              </w:rPr>
                            </w:pPr>
                          </w:p>
                          <w:p w:rsidR="002C5826" w:rsidRPr="008F1F30" w:rsidRDefault="002C5826">
                            <w:pPr>
                              <w:pStyle w:val="Plattetekst"/>
                              <w:rPr>
                                <w:sz w:val="18"/>
                                <w:lang w:val="en-GB"/>
                              </w:rPr>
                            </w:pPr>
                          </w:p>
                          <w:p w:rsidR="002C5826" w:rsidRPr="008F1F30" w:rsidRDefault="002C5826">
                            <w:pPr>
                              <w:pStyle w:val="Plattetekst"/>
                              <w:rPr>
                                <w:sz w:val="18"/>
                                <w:lang w:val="en-GB"/>
                              </w:rPr>
                            </w:pPr>
                          </w:p>
                          <w:p w:rsidR="002C5826" w:rsidRPr="008F1F30" w:rsidRDefault="002C5826">
                            <w:pPr>
                              <w:pStyle w:val="Plattetekst"/>
                              <w:rPr>
                                <w:sz w:val="18"/>
                                <w:lang w:val="en-GB"/>
                              </w:rPr>
                            </w:pPr>
                          </w:p>
                          <w:p w:rsidR="002C5826" w:rsidRPr="008F1F30" w:rsidRDefault="002C5826">
                            <w:pPr>
                              <w:pStyle w:val="Plattetekst"/>
                              <w:rPr>
                                <w:sz w:val="18"/>
                                <w:lang w:val="en-GB"/>
                              </w:rPr>
                            </w:pPr>
                          </w:p>
                          <w:p w:rsidR="002C5826" w:rsidRPr="008F1F30" w:rsidRDefault="002C5826">
                            <w:pPr>
                              <w:pStyle w:val="Plattetekst"/>
                              <w:rPr>
                                <w:sz w:val="18"/>
                                <w:lang w:val="en-GB"/>
                              </w:rPr>
                            </w:pPr>
                          </w:p>
                          <w:p w:rsidR="002C5826" w:rsidRPr="008F1F30" w:rsidRDefault="002C5826">
                            <w:pPr>
                              <w:pStyle w:val="Plattetekst"/>
                              <w:rPr>
                                <w:sz w:val="18"/>
                                <w:lang w:val="en-GB"/>
                              </w:rPr>
                            </w:pPr>
                          </w:p>
                          <w:p w:rsidR="002C5826" w:rsidRPr="008F1F30" w:rsidRDefault="002C5826">
                            <w:pPr>
                              <w:pStyle w:val="Plattetekst"/>
                              <w:rPr>
                                <w:sz w:val="18"/>
                                <w:lang w:val="en-GB"/>
                              </w:rPr>
                            </w:pPr>
                          </w:p>
                          <w:p w:rsidR="002C5826" w:rsidRPr="008F1F30" w:rsidRDefault="002C5826">
                            <w:pPr>
                              <w:pStyle w:val="Plattetekst"/>
                              <w:rPr>
                                <w:sz w:val="18"/>
                                <w:lang w:val="en-GB"/>
                              </w:rPr>
                            </w:pPr>
                          </w:p>
                          <w:p w:rsidR="002C5826" w:rsidRPr="008F1F30" w:rsidRDefault="002C5826">
                            <w:pPr>
                              <w:pStyle w:val="Plattetekst"/>
                              <w:rPr>
                                <w:sz w:val="18"/>
                                <w:lang w:val="en-GB"/>
                              </w:rPr>
                            </w:pPr>
                          </w:p>
                          <w:p w:rsidR="002C5826" w:rsidRPr="008F1F30" w:rsidRDefault="002C5826">
                            <w:pPr>
                              <w:pStyle w:val="Plattetekst"/>
                              <w:rPr>
                                <w:sz w:val="18"/>
                                <w:lang w:val="en-GB"/>
                              </w:rPr>
                            </w:pPr>
                          </w:p>
                          <w:p w:rsidR="002C5826" w:rsidRPr="008F1F30" w:rsidRDefault="002C5826">
                            <w:pPr>
                              <w:pStyle w:val="Plattetekst"/>
                              <w:rPr>
                                <w:sz w:val="18"/>
                                <w:lang w:val="en-GB"/>
                              </w:rPr>
                            </w:pPr>
                          </w:p>
                          <w:p w:rsidR="002C5826" w:rsidRPr="008F1F30" w:rsidRDefault="002C5826">
                            <w:pPr>
                              <w:pStyle w:val="Plattetekst"/>
                              <w:rPr>
                                <w:sz w:val="18"/>
                                <w:lang w:val="en-GB"/>
                              </w:rPr>
                            </w:pPr>
                          </w:p>
                          <w:p w:rsidR="002C5826" w:rsidRPr="008F1F30" w:rsidRDefault="002C5826">
                            <w:pPr>
                              <w:pStyle w:val="Plattetekst"/>
                              <w:rPr>
                                <w:sz w:val="18"/>
                                <w:lang w:val="en-GB"/>
                              </w:rPr>
                            </w:pPr>
                          </w:p>
                          <w:p w:rsidR="002C5826" w:rsidRPr="008F1F30" w:rsidRDefault="002C5826">
                            <w:pPr>
                              <w:pStyle w:val="Plattetekst"/>
                              <w:rPr>
                                <w:sz w:val="18"/>
                                <w:lang w:val="en-GB"/>
                              </w:rPr>
                            </w:pPr>
                          </w:p>
                          <w:p w:rsidR="002C5826" w:rsidRPr="008F1F30" w:rsidRDefault="002C5826">
                            <w:pPr>
                              <w:pStyle w:val="Plattetekst"/>
                              <w:rPr>
                                <w:sz w:val="18"/>
                                <w:lang w:val="en-GB"/>
                              </w:rPr>
                            </w:pPr>
                          </w:p>
                          <w:p w:rsidR="002C5826" w:rsidRPr="008F1F30" w:rsidRDefault="002C5826">
                            <w:pPr>
                              <w:pStyle w:val="Plattetekst"/>
                              <w:rPr>
                                <w:sz w:val="18"/>
                                <w:lang w:val="en-GB"/>
                              </w:rPr>
                            </w:pPr>
                          </w:p>
                          <w:p w:rsidR="002C5826" w:rsidRPr="008F1F30" w:rsidRDefault="002C5826">
                            <w:pPr>
                              <w:pStyle w:val="Plattetekst"/>
                              <w:rPr>
                                <w:sz w:val="18"/>
                                <w:lang w:val="en-GB"/>
                              </w:rPr>
                            </w:pPr>
                          </w:p>
                          <w:p w:rsidR="002C5826" w:rsidRPr="008F1F30" w:rsidRDefault="002C5826">
                            <w:pPr>
                              <w:pStyle w:val="Plattetekst"/>
                              <w:rPr>
                                <w:sz w:val="18"/>
                                <w:lang w:val="en-GB"/>
                              </w:rPr>
                            </w:pPr>
                          </w:p>
                          <w:p w:rsidR="002C5826" w:rsidRPr="008F1F30" w:rsidRDefault="002C5826">
                            <w:pPr>
                              <w:pStyle w:val="Plattetekst"/>
                              <w:rPr>
                                <w:sz w:val="18"/>
                                <w:lang w:val="en-GB"/>
                              </w:rPr>
                            </w:pPr>
                          </w:p>
                          <w:p w:rsidR="002C5826" w:rsidRPr="008F1F30" w:rsidRDefault="002C5826">
                            <w:pPr>
                              <w:pStyle w:val="Plattetekst"/>
                              <w:rPr>
                                <w:sz w:val="18"/>
                                <w:lang w:val="en-GB"/>
                              </w:rPr>
                            </w:pPr>
                          </w:p>
                          <w:p w:rsidR="002C5826" w:rsidRPr="008F1F30" w:rsidRDefault="002C5826">
                            <w:pPr>
                              <w:pStyle w:val="Plattetekst"/>
                              <w:rPr>
                                <w:sz w:val="18"/>
                                <w:lang w:val="en-GB"/>
                              </w:rPr>
                            </w:pPr>
                          </w:p>
                          <w:p w:rsidR="002C5826" w:rsidRPr="008F1F30" w:rsidRDefault="002C5826">
                            <w:pPr>
                              <w:pStyle w:val="Plattetekst"/>
                              <w:rPr>
                                <w:sz w:val="18"/>
                                <w:lang w:val="en-GB"/>
                              </w:rPr>
                            </w:pPr>
                          </w:p>
                          <w:p w:rsidR="002C5826" w:rsidRPr="008F1F30" w:rsidRDefault="002C5826">
                            <w:pPr>
                              <w:pStyle w:val="Plattetekst"/>
                              <w:rPr>
                                <w:sz w:val="18"/>
                                <w:lang w:val="en-GB"/>
                              </w:rPr>
                            </w:pPr>
                          </w:p>
                          <w:p w:rsidR="002C5826" w:rsidRPr="008F1F30" w:rsidRDefault="002C5826">
                            <w:pPr>
                              <w:pStyle w:val="Plattetekst"/>
                              <w:rPr>
                                <w:sz w:val="18"/>
                                <w:lang w:val="en-GB"/>
                              </w:rPr>
                            </w:pPr>
                          </w:p>
                          <w:p w:rsidR="002C5826" w:rsidRPr="008F1F30" w:rsidRDefault="002C5826">
                            <w:pPr>
                              <w:pStyle w:val="Plattetekst"/>
                              <w:rPr>
                                <w:sz w:val="18"/>
                                <w:lang w:val="en-GB"/>
                              </w:rPr>
                            </w:pPr>
                          </w:p>
                          <w:p w:rsidR="002C5826" w:rsidRPr="008F1F30" w:rsidRDefault="002C5826">
                            <w:pPr>
                              <w:pStyle w:val="Plattetekst"/>
                              <w:rPr>
                                <w:sz w:val="18"/>
                                <w:lang w:val="en-GB"/>
                              </w:rPr>
                            </w:pPr>
                          </w:p>
                          <w:p w:rsidR="002C5826" w:rsidRPr="008F1F30" w:rsidRDefault="002C5826">
                            <w:pPr>
                              <w:pStyle w:val="Plattetekst"/>
                              <w:rPr>
                                <w:sz w:val="18"/>
                                <w:lang w:val="en-GB"/>
                              </w:rPr>
                            </w:pPr>
                          </w:p>
                          <w:p w:rsidR="002C5826" w:rsidRPr="008F1F30" w:rsidRDefault="002C5826">
                            <w:pPr>
                              <w:pStyle w:val="Plattetekst"/>
                              <w:rPr>
                                <w:sz w:val="18"/>
                                <w:lang w:val="en-GB"/>
                              </w:rPr>
                            </w:pPr>
                          </w:p>
                          <w:p w:rsidR="002C5826" w:rsidRPr="008F1F30" w:rsidRDefault="002C5826">
                            <w:pPr>
                              <w:pStyle w:val="Plattetekst"/>
                              <w:rPr>
                                <w:sz w:val="18"/>
                                <w:lang w:val="en-GB"/>
                              </w:rPr>
                            </w:pPr>
                          </w:p>
                          <w:p w:rsidR="002C5826" w:rsidRPr="008F1F30" w:rsidRDefault="002C5826">
                            <w:pPr>
                              <w:pStyle w:val="Plattetekst"/>
                              <w:rPr>
                                <w:sz w:val="18"/>
                                <w:lang w:val="en-GB"/>
                              </w:rPr>
                            </w:pPr>
                          </w:p>
                          <w:p w:rsidR="002C5826" w:rsidRPr="008F1F30" w:rsidRDefault="002C5826">
                            <w:pPr>
                              <w:pStyle w:val="Plattetekst"/>
                              <w:rPr>
                                <w:sz w:val="18"/>
                                <w:lang w:val="en-GB"/>
                              </w:rPr>
                            </w:pPr>
                          </w:p>
                          <w:p w:rsidR="002C5826" w:rsidRPr="008F1F30" w:rsidRDefault="002C5826">
                            <w:pPr>
                              <w:pStyle w:val="Plattetekst"/>
                              <w:rPr>
                                <w:sz w:val="18"/>
                                <w:lang w:val="en-GB"/>
                              </w:rPr>
                            </w:pPr>
                          </w:p>
                          <w:p w:rsidR="002C5826" w:rsidRPr="008F1F30" w:rsidRDefault="002C5826">
                            <w:pPr>
                              <w:pStyle w:val="Plattetekst"/>
                              <w:rPr>
                                <w:sz w:val="18"/>
                                <w:lang w:val="en-GB"/>
                              </w:rPr>
                            </w:pPr>
                          </w:p>
                          <w:p w:rsidR="002C5826" w:rsidRPr="008F1F30" w:rsidRDefault="002C5826">
                            <w:pPr>
                              <w:pStyle w:val="Plattetekst"/>
                              <w:rPr>
                                <w:sz w:val="18"/>
                                <w:lang w:val="en-GB"/>
                              </w:rPr>
                            </w:pPr>
                          </w:p>
                          <w:p w:rsidR="002C5826" w:rsidRPr="008F1F30" w:rsidRDefault="002C5826">
                            <w:pPr>
                              <w:pStyle w:val="Plattetekst"/>
                              <w:rPr>
                                <w:sz w:val="18"/>
                                <w:lang w:val="en-GB"/>
                              </w:rPr>
                            </w:pPr>
                          </w:p>
                          <w:p w:rsidR="002C5826" w:rsidRPr="008F1F30" w:rsidRDefault="002C5826">
                            <w:pPr>
                              <w:pStyle w:val="Plattetekst"/>
                              <w:rPr>
                                <w:sz w:val="18"/>
                                <w:lang w:val="en-GB"/>
                              </w:rPr>
                            </w:pPr>
                          </w:p>
                          <w:p w:rsidR="002C5826" w:rsidRPr="008F1F30" w:rsidRDefault="002C5826">
                            <w:pPr>
                              <w:pStyle w:val="Plattetekst"/>
                              <w:rPr>
                                <w:sz w:val="18"/>
                                <w:lang w:val="en-GB"/>
                              </w:rPr>
                            </w:pPr>
                          </w:p>
                          <w:p w:rsidR="002C5826" w:rsidRPr="008F1F30" w:rsidRDefault="002C5826">
                            <w:pPr>
                              <w:pStyle w:val="Plattetekst"/>
                              <w:rPr>
                                <w:sz w:val="18"/>
                                <w:lang w:val="en-GB"/>
                              </w:rPr>
                            </w:pPr>
                          </w:p>
                          <w:p w:rsidR="002C5826" w:rsidRPr="008F1F30" w:rsidRDefault="002C5826">
                            <w:pPr>
                              <w:pStyle w:val="Plattetekst"/>
                              <w:rPr>
                                <w:sz w:val="18"/>
                                <w:lang w:val="en-GB"/>
                              </w:rPr>
                            </w:pPr>
                          </w:p>
                          <w:p w:rsidR="002C5826" w:rsidRPr="008F1F30" w:rsidRDefault="002C5826">
                            <w:pPr>
                              <w:pStyle w:val="Plattetekst"/>
                              <w:rPr>
                                <w:sz w:val="18"/>
                                <w:lang w:val="en-GB"/>
                              </w:rPr>
                            </w:pPr>
                          </w:p>
                          <w:p w:rsidR="002C5826" w:rsidRPr="008F1F30" w:rsidRDefault="002C5826">
                            <w:pPr>
                              <w:pStyle w:val="Plattetekst"/>
                              <w:rPr>
                                <w:sz w:val="18"/>
                                <w:lang w:val="en-GB"/>
                              </w:rPr>
                            </w:pPr>
                          </w:p>
                          <w:p w:rsidR="002C5826" w:rsidRPr="008F1F30" w:rsidRDefault="002C5826">
                            <w:pPr>
                              <w:pStyle w:val="Plattetekst"/>
                              <w:rPr>
                                <w:sz w:val="18"/>
                                <w:lang w:val="en-GB"/>
                              </w:rPr>
                            </w:pPr>
                          </w:p>
                          <w:p w:rsidR="002C5826" w:rsidRPr="008F1F30" w:rsidRDefault="002C5826">
                            <w:pPr>
                              <w:pStyle w:val="Plattetekst"/>
                              <w:rPr>
                                <w:sz w:val="18"/>
                                <w:lang w:val="en-GB"/>
                              </w:rPr>
                            </w:pPr>
                          </w:p>
                          <w:p w:rsidR="002C5826" w:rsidRPr="008F1F30" w:rsidRDefault="002C5826">
                            <w:pPr>
                              <w:pStyle w:val="Plattetekst"/>
                              <w:rPr>
                                <w:sz w:val="18"/>
                                <w:lang w:val="en-GB"/>
                              </w:rPr>
                            </w:pPr>
                          </w:p>
                          <w:p w:rsidR="002C5826" w:rsidRPr="008F1F30" w:rsidRDefault="002C5826">
                            <w:pPr>
                              <w:pStyle w:val="Plattetekst"/>
                              <w:rPr>
                                <w:sz w:val="18"/>
                                <w:lang w:val="en-GB"/>
                              </w:rPr>
                            </w:pPr>
                          </w:p>
                          <w:p w:rsidR="002C5826" w:rsidRPr="008F1F30" w:rsidRDefault="002C5826">
                            <w:pPr>
                              <w:pStyle w:val="Plattetekst"/>
                              <w:rPr>
                                <w:sz w:val="18"/>
                                <w:lang w:val="en-GB"/>
                              </w:rPr>
                            </w:pPr>
                          </w:p>
                          <w:p w:rsidR="002C5826" w:rsidRPr="008F1F30" w:rsidRDefault="002C5826">
                            <w:pPr>
                              <w:pStyle w:val="Plattetekst"/>
                              <w:rPr>
                                <w:sz w:val="18"/>
                                <w:lang w:val="en-GB"/>
                              </w:rPr>
                            </w:pPr>
                          </w:p>
                          <w:p w:rsidR="002C5826" w:rsidRPr="008F1F30" w:rsidRDefault="002C5826">
                            <w:pPr>
                              <w:pStyle w:val="Plattetekst"/>
                              <w:rPr>
                                <w:sz w:val="18"/>
                                <w:lang w:val="en-GB"/>
                              </w:rPr>
                            </w:pPr>
                          </w:p>
                          <w:p w:rsidR="002C5826" w:rsidRPr="008F1F30" w:rsidRDefault="002C5826">
                            <w:pPr>
                              <w:pStyle w:val="Plattetekst"/>
                              <w:rPr>
                                <w:sz w:val="18"/>
                                <w:lang w:val="en-GB"/>
                              </w:rPr>
                            </w:pPr>
                          </w:p>
                          <w:p w:rsidR="002C5826" w:rsidRPr="008F1F30" w:rsidRDefault="002C5826">
                            <w:pPr>
                              <w:pStyle w:val="Plattetekst"/>
                              <w:rPr>
                                <w:sz w:val="18"/>
                                <w:lang w:val="en-GB"/>
                              </w:rPr>
                            </w:pPr>
                          </w:p>
                          <w:p w:rsidR="002C5826" w:rsidRPr="008F1F30" w:rsidRDefault="002C5826">
                            <w:pPr>
                              <w:pStyle w:val="Plattetekst"/>
                              <w:rPr>
                                <w:sz w:val="18"/>
                                <w:lang w:val="en-GB"/>
                              </w:rPr>
                            </w:pPr>
                          </w:p>
                          <w:p w:rsidR="002C5826" w:rsidRPr="008F1F30" w:rsidRDefault="002C5826">
                            <w:pPr>
                              <w:pStyle w:val="Plattetekst"/>
                              <w:rPr>
                                <w:sz w:val="18"/>
                                <w:lang w:val="en-GB"/>
                              </w:rPr>
                            </w:pPr>
                          </w:p>
                          <w:p w:rsidR="002C5826" w:rsidRPr="008F1F30" w:rsidRDefault="002C5826">
                            <w:pPr>
                              <w:pStyle w:val="Plattetekst"/>
                              <w:rPr>
                                <w:sz w:val="18"/>
                                <w:lang w:val="en-GB"/>
                              </w:rPr>
                            </w:pPr>
                          </w:p>
                          <w:p w:rsidR="002C5826" w:rsidRPr="008F1F30" w:rsidRDefault="002C5826">
                            <w:pPr>
                              <w:pStyle w:val="Plattetekst"/>
                              <w:rPr>
                                <w:sz w:val="18"/>
                                <w:lang w:val="en-GB"/>
                              </w:rPr>
                            </w:pPr>
                          </w:p>
                          <w:p w:rsidR="002C5826" w:rsidRPr="008F1F30" w:rsidRDefault="002C5826">
                            <w:pPr>
                              <w:pStyle w:val="Plattetekst"/>
                              <w:rPr>
                                <w:sz w:val="18"/>
                                <w:lang w:val="en-GB"/>
                              </w:rPr>
                            </w:pPr>
                          </w:p>
                          <w:p w:rsidR="002C5826" w:rsidRPr="008F1F30" w:rsidRDefault="002C5826">
                            <w:pPr>
                              <w:pStyle w:val="Plattetekst"/>
                              <w:rPr>
                                <w:sz w:val="18"/>
                                <w:lang w:val="en-GB"/>
                              </w:rPr>
                            </w:pPr>
                          </w:p>
                          <w:p w:rsidR="002C5826" w:rsidRPr="008F1F30" w:rsidRDefault="002C5826">
                            <w:pPr>
                              <w:pStyle w:val="Plattetekst"/>
                              <w:rPr>
                                <w:sz w:val="18"/>
                                <w:lang w:val="en-GB"/>
                              </w:rPr>
                            </w:pPr>
                          </w:p>
                          <w:p w:rsidR="002C5826" w:rsidRPr="008F1F30" w:rsidRDefault="002C5826">
                            <w:pPr>
                              <w:pStyle w:val="Plattetekst"/>
                              <w:spacing w:before="189"/>
                              <w:rPr>
                                <w:sz w:val="18"/>
                                <w:lang w:val="en-GB"/>
                              </w:rPr>
                            </w:pPr>
                          </w:p>
                          <w:p w:rsidR="002C5826" w:rsidRDefault="00337E0D">
                            <w:pPr>
                              <w:pStyle w:val="Plattetekst"/>
                              <w:spacing w:before="1"/>
                              <w:jc w:val="right"/>
                            </w:pPr>
                            <w:r>
                              <w:rPr>
                                <w:color w:val="C52B2E"/>
                                <w:spacing w:val="-10"/>
                                <w:sz w:val="19"/>
                              </w:rPr>
                              <w:t>1</w:t>
                            </w:r>
                          </w:p>
                        </w:txbxContent>
                      </wps:txbx>
                      <wps:bodyPr wrap="square" lIns="0" tIns="0" rIns="0" bIns="0" rtlCol="0"/>
                    </wps:wsp>
                  </a:graphicData>
                </a:graphic>
              </wp:anchor>
            </w:drawing>
          </mc:Choice>
          <mc:Fallback>
            <w:pict>
              <v:shapetype id="_x0000_t202" coordsize="21600,21600" o:spt="202" path="m,l,21600r21600,l21600,xe">
                <v:stroke joinstyle="miter"/>
                <v:path gradientshapeok="t" o:connecttype="rect"/>
              </v:shapetype>
              <v:shape id="Textbox 4" o:spid="_x0000_s1026" type="#_x0000_t202" style="position:absolute;margin-left:388.65pt;margin-top:35.4pt;width:135.9pt;height:757.7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" filled="f" stroked="f">
                <v:textbox inset="0,0,0,0">
                  <w:txbxContent>
                    <w:p w:rsidR="002C5826" w:rsidRPr="008F1F30" w:rsidRDefault="00337E0D">
                      <w:pPr>
                        <w:spacing w:before="23"/>
                        <w:jc w:val="right"/>
                        <w:rPr>
                          <w:sz w:val="18"/>
                          <w:lang w:val="en-GB"/>
                        </w:rPr>
                      </w:pPr>
                      <w:r w:rsidRPr="008F1F30">
                        <w:rPr>
                          <w:color w:val="C00000"/>
                          <w:spacing w:val="-2"/>
                          <w:w w:val="105"/>
                          <w:sz w:val="17"/>
                          <w:lang w:val="en-GB"/>
                        </w:rPr>
                        <w:t>Vision for Mental Wellbeing – June</w:t>
                      </w:r>
                      <w:r w:rsidRPr="008F1F30">
                        <w:rPr>
                          <w:color w:val="C00000"/>
                          <w:spacing w:val="-4"/>
                          <w:w w:val="105"/>
                          <w:sz w:val="17"/>
                          <w:lang w:val="en-GB"/>
                        </w:rPr>
                        <w:t xml:space="preserve"> 2022</w:t>
                      </w:r>
                    </w:p>
                    <w:p w:rsidR="002C5826" w:rsidRPr="008F1F30" w:rsidRDefault="002C5826">
                      <w:pPr>
                        <w:pStyle w:val="Plattetekst"/>
                        <w:rPr>
                          <w:sz w:val="18"/>
                          <w:lang w:val="en-GB"/>
                        </w:rPr>
                      </w:pPr>
                    </w:p>
                    <w:p w:rsidR="002C5826" w:rsidRPr="008F1F30" w:rsidRDefault="002C5826">
                      <w:pPr>
                        <w:pStyle w:val="Plattetekst"/>
                        <w:rPr>
                          <w:sz w:val="18"/>
                          <w:lang w:val="en-GB"/>
                        </w:rPr>
                      </w:pPr>
                    </w:p>
                    <w:p w:rsidR="002C5826" w:rsidRPr="008F1F30" w:rsidRDefault="002C5826">
                      <w:pPr>
                        <w:pStyle w:val="Plattetekst"/>
                        <w:rPr>
                          <w:sz w:val="18"/>
                          <w:lang w:val="en-GB"/>
                        </w:rPr>
                      </w:pPr>
                    </w:p>
                    <w:p w:rsidR="002C5826" w:rsidRPr="008F1F30" w:rsidRDefault="002C5826">
                      <w:pPr>
                        <w:pStyle w:val="Plattetekst"/>
                        <w:rPr>
                          <w:sz w:val="18"/>
                          <w:lang w:val="en-GB"/>
                        </w:rPr>
                      </w:pPr>
                    </w:p>
                    <w:p w:rsidR="002C5826" w:rsidRPr="008F1F30" w:rsidRDefault="002C5826">
                      <w:pPr>
                        <w:pStyle w:val="Plattetekst"/>
                        <w:rPr>
                          <w:sz w:val="18"/>
                          <w:lang w:val="en-GB"/>
                        </w:rPr>
                      </w:pPr>
                    </w:p>
                    <w:p w:rsidR="002C5826" w:rsidRPr="008F1F30" w:rsidRDefault="002C5826">
                      <w:pPr>
                        <w:pStyle w:val="Plattetekst"/>
                        <w:rPr>
                          <w:sz w:val="18"/>
                          <w:lang w:val="en-GB"/>
                        </w:rPr>
                      </w:pPr>
                    </w:p>
                    <w:p w:rsidR="002C5826" w:rsidRPr="008F1F30" w:rsidRDefault="002C5826">
                      <w:pPr>
                        <w:pStyle w:val="Plattetekst"/>
                        <w:rPr>
                          <w:sz w:val="18"/>
                          <w:lang w:val="en-GB"/>
                        </w:rPr>
                      </w:pPr>
                    </w:p>
                    <w:p w:rsidR="002C5826" w:rsidRPr="008F1F30" w:rsidRDefault="002C5826">
                      <w:pPr>
                        <w:pStyle w:val="Plattetekst"/>
                        <w:rPr>
                          <w:sz w:val="18"/>
                          <w:lang w:val="en-GB"/>
                        </w:rPr>
                      </w:pPr>
                    </w:p>
                    <w:p w:rsidR="002C5826" w:rsidRPr="008F1F30" w:rsidRDefault="002C5826">
                      <w:pPr>
                        <w:pStyle w:val="Plattetekst"/>
                        <w:rPr>
                          <w:sz w:val="18"/>
                          <w:lang w:val="en-GB"/>
                        </w:rPr>
                      </w:pPr>
                    </w:p>
                    <w:p w:rsidR="002C5826" w:rsidRPr="008F1F30" w:rsidRDefault="002C5826">
                      <w:pPr>
                        <w:pStyle w:val="Plattetekst"/>
                        <w:rPr>
                          <w:sz w:val="18"/>
                          <w:lang w:val="en-GB"/>
                        </w:rPr>
                      </w:pPr>
                    </w:p>
                    <w:p w:rsidR="002C5826" w:rsidRPr="008F1F30" w:rsidRDefault="002C5826">
                      <w:pPr>
                        <w:pStyle w:val="Plattetekst"/>
                        <w:rPr>
                          <w:sz w:val="18"/>
                          <w:lang w:val="en-GB"/>
                        </w:rPr>
                      </w:pPr>
                    </w:p>
                    <w:p w:rsidR="002C5826" w:rsidRPr="008F1F30" w:rsidRDefault="002C5826">
                      <w:pPr>
                        <w:pStyle w:val="Plattetekst"/>
                        <w:rPr>
                          <w:sz w:val="18"/>
                          <w:lang w:val="en-GB"/>
                        </w:rPr>
                      </w:pPr>
                    </w:p>
                    <w:p w:rsidR="002C5826" w:rsidRPr="008F1F30" w:rsidRDefault="002C5826">
                      <w:pPr>
                        <w:pStyle w:val="Plattetekst"/>
                        <w:rPr>
                          <w:sz w:val="18"/>
                          <w:lang w:val="en-GB"/>
                        </w:rPr>
                      </w:pPr>
                    </w:p>
                    <w:p w:rsidR="002C5826" w:rsidRPr="008F1F30" w:rsidRDefault="002C5826">
                      <w:pPr>
                        <w:pStyle w:val="Plattetekst"/>
                        <w:rPr>
                          <w:sz w:val="18"/>
                          <w:lang w:val="en-GB"/>
                        </w:rPr>
                      </w:pPr>
                    </w:p>
                    <w:p w:rsidR="002C5826" w:rsidRPr="008F1F30" w:rsidRDefault="002C5826">
                      <w:pPr>
                        <w:pStyle w:val="Plattetekst"/>
                        <w:rPr>
                          <w:sz w:val="18"/>
                          <w:lang w:val="en-GB"/>
                        </w:rPr>
                      </w:pPr>
                    </w:p>
                    <w:p w:rsidR="002C5826" w:rsidRPr="008F1F30" w:rsidRDefault="002C5826">
                      <w:pPr>
                        <w:pStyle w:val="Plattetekst"/>
                        <w:rPr>
                          <w:sz w:val="18"/>
                          <w:lang w:val="en-GB"/>
                        </w:rPr>
                      </w:pPr>
                    </w:p>
                    <w:p w:rsidR="002C5826" w:rsidRPr="008F1F30" w:rsidRDefault="002C5826">
                      <w:pPr>
                        <w:pStyle w:val="Plattetekst"/>
                        <w:rPr>
                          <w:sz w:val="18"/>
                          <w:lang w:val="en-GB"/>
                        </w:rPr>
                      </w:pPr>
                    </w:p>
                    <w:p w:rsidR="002C5826" w:rsidRPr="008F1F30" w:rsidRDefault="002C5826">
                      <w:pPr>
                        <w:pStyle w:val="Plattetekst"/>
                        <w:rPr>
                          <w:sz w:val="18"/>
                          <w:lang w:val="en-GB"/>
                        </w:rPr>
                      </w:pPr>
                    </w:p>
                    <w:p w:rsidR="002C5826" w:rsidRPr="008F1F30" w:rsidRDefault="002C5826">
                      <w:pPr>
                        <w:pStyle w:val="Plattetekst"/>
                        <w:rPr>
                          <w:sz w:val="18"/>
                          <w:lang w:val="en-GB"/>
                        </w:rPr>
                      </w:pPr>
                    </w:p>
                    <w:p w:rsidR="002C5826" w:rsidRPr="008F1F30" w:rsidRDefault="002C5826">
                      <w:pPr>
                        <w:pStyle w:val="Plattetekst"/>
                        <w:rPr>
                          <w:sz w:val="18"/>
                          <w:lang w:val="en-GB"/>
                        </w:rPr>
                      </w:pPr>
                    </w:p>
                    <w:p w:rsidR="002C5826" w:rsidRPr="008F1F30" w:rsidRDefault="002C5826">
                      <w:pPr>
                        <w:pStyle w:val="Plattetekst"/>
                        <w:rPr>
                          <w:sz w:val="18"/>
                          <w:lang w:val="en-GB"/>
                        </w:rPr>
                      </w:pPr>
                    </w:p>
                    <w:p w:rsidR="002C5826" w:rsidRPr="008F1F30" w:rsidRDefault="002C5826">
                      <w:pPr>
                        <w:pStyle w:val="Plattetekst"/>
                        <w:rPr>
                          <w:sz w:val="18"/>
                          <w:lang w:val="en-GB"/>
                        </w:rPr>
                      </w:pPr>
                    </w:p>
                    <w:p w:rsidR="002C5826" w:rsidRPr="008F1F30" w:rsidRDefault="002C5826">
                      <w:pPr>
                        <w:pStyle w:val="Plattetekst"/>
                        <w:rPr>
                          <w:sz w:val="18"/>
                          <w:lang w:val="en-GB"/>
                        </w:rPr>
                      </w:pPr>
                    </w:p>
                    <w:p w:rsidR="002C5826" w:rsidRPr="008F1F30" w:rsidRDefault="002C5826">
                      <w:pPr>
                        <w:pStyle w:val="Plattetekst"/>
                        <w:rPr>
                          <w:sz w:val="18"/>
                          <w:lang w:val="en-GB"/>
                        </w:rPr>
                      </w:pPr>
                    </w:p>
                    <w:p w:rsidR="002C5826" w:rsidRPr="008F1F30" w:rsidRDefault="002C5826">
                      <w:pPr>
                        <w:pStyle w:val="Plattetekst"/>
                        <w:rPr>
                          <w:sz w:val="18"/>
                          <w:lang w:val="en-GB"/>
                        </w:rPr>
                      </w:pPr>
                    </w:p>
                    <w:p w:rsidR="002C5826" w:rsidRPr="008F1F30" w:rsidRDefault="002C5826">
                      <w:pPr>
                        <w:pStyle w:val="Plattetekst"/>
                        <w:rPr>
                          <w:sz w:val="18"/>
                          <w:lang w:val="en-GB"/>
                        </w:rPr>
                      </w:pPr>
                    </w:p>
                    <w:p w:rsidR="002C5826" w:rsidRPr="008F1F30" w:rsidRDefault="002C5826">
                      <w:pPr>
                        <w:pStyle w:val="Plattetekst"/>
                        <w:rPr>
                          <w:sz w:val="18"/>
                          <w:lang w:val="en-GB"/>
                        </w:rPr>
                      </w:pPr>
                    </w:p>
                    <w:p w:rsidR="002C5826" w:rsidRPr="008F1F30" w:rsidRDefault="002C5826">
                      <w:pPr>
                        <w:pStyle w:val="Plattetekst"/>
                        <w:rPr>
                          <w:sz w:val="18"/>
                          <w:lang w:val="en-GB"/>
                        </w:rPr>
                      </w:pPr>
                    </w:p>
                    <w:p w:rsidR="002C5826" w:rsidRPr="008F1F30" w:rsidRDefault="002C5826">
                      <w:pPr>
                        <w:pStyle w:val="Plattetekst"/>
                        <w:rPr>
                          <w:sz w:val="18"/>
                          <w:lang w:val="en-GB"/>
                        </w:rPr>
                      </w:pPr>
                    </w:p>
                    <w:p w:rsidR="002C5826" w:rsidRPr="008F1F30" w:rsidRDefault="002C5826">
                      <w:pPr>
                        <w:pStyle w:val="Plattetekst"/>
                        <w:rPr>
                          <w:sz w:val="18"/>
                          <w:lang w:val="en-GB"/>
                        </w:rPr>
                      </w:pPr>
                    </w:p>
                    <w:p w:rsidR="002C5826" w:rsidRPr="008F1F30" w:rsidRDefault="002C5826">
                      <w:pPr>
                        <w:pStyle w:val="Plattetekst"/>
                        <w:rPr>
                          <w:sz w:val="18"/>
                          <w:lang w:val="en-GB"/>
                        </w:rPr>
                      </w:pPr>
                    </w:p>
                    <w:p w:rsidR="002C5826" w:rsidRPr="008F1F30" w:rsidRDefault="002C5826">
                      <w:pPr>
                        <w:pStyle w:val="Plattetekst"/>
                        <w:rPr>
                          <w:sz w:val="18"/>
                          <w:lang w:val="en-GB"/>
                        </w:rPr>
                      </w:pPr>
                    </w:p>
                    <w:p w:rsidR="002C5826" w:rsidRPr="008F1F30" w:rsidRDefault="002C5826">
                      <w:pPr>
                        <w:pStyle w:val="Plattetekst"/>
                        <w:rPr>
                          <w:sz w:val="18"/>
                          <w:lang w:val="en-GB"/>
                        </w:rPr>
                      </w:pPr>
                    </w:p>
                    <w:p w:rsidR="002C5826" w:rsidRPr="008F1F30" w:rsidRDefault="002C5826">
                      <w:pPr>
                        <w:pStyle w:val="Plattetekst"/>
                        <w:rPr>
                          <w:sz w:val="18"/>
                          <w:lang w:val="en-GB"/>
                        </w:rPr>
                      </w:pPr>
                    </w:p>
                    <w:p w:rsidR="002C5826" w:rsidRPr="008F1F30" w:rsidRDefault="002C5826">
                      <w:pPr>
                        <w:pStyle w:val="Plattetekst"/>
                        <w:rPr>
                          <w:sz w:val="18"/>
                          <w:lang w:val="en-GB"/>
                        </w:rPr>
                      </w:pPr>
                    </w:p>
                    <w:p w:rsidR="002C5826" w:rsidRPr="008F1F30" w:rsidRDefault="002C5826">
                      <w:pPr>
                        <w:pStyle w:val="Plattetekst"/>
                        <w:rPr>
                          <w:sz w:val="18"/>
                          <w:lang w:val="en-GB"/>
                        </w:rPr>
                      </w:pPr>
                    </w:p>
                    <w:p w:rsidR="002C5826" w:rsidRPr="008F1F30" w:rsidRDefault="002C5826">
                      <w:pPr>
                        <w:pStyle w:val="Plattetekst"/>
                        <w:rPr>
                          <w:sz w:val="18"/>
                          <w:lang w:val="en-GB"/>
                        </w:rPr>
                      </w:pPr>
                    </w:p>
                    <w:p w:rsidR="002C5826" w:rsidRPr="008F1F30" w:rsidRDefault="002C5826">
                      <w:pPr>
                        <w:pStyle w:val="Plattetekst"/>
                        <w:rPr>
                          <w:sz w:val="18"/>
                          <w:lang w:val="en-GB"/>
                        </w:rPr>
                      </w:pPr>
                    </w:p>
                    <w:p w:rsidR="002C5826" w:rsidRPr="008F1F30" w:rsidRDefault="002C5826">
                      <w:pPr>
                        <w:pStyle w:val="Plattetekst"/>
                        <w:rPr>
                          <w:sz w:val="18"/>
                          <w:lang w:val="en-GB"/>
                        </w:rPr>
                      </w:pPr>
                    </w:p>
                    <w:p w:rsidR="002C5826" w:rsidRPr="008F1F30" w:rsidRDefault="002C5826">
                      <w:pPr>
                        <w:pStyle w:val="Plattetekst"/>
                        <w:rPr>
                          <w:sz w:val="18"/>
                          <w:lang w:val="en-GB"/>
                        </w:rPr>
                      </w:pPr>
                    </w:p>
                    <w:p w:rsidR="002C5826" w:rsidRPr="008F1F30" w:rsidRDefault="002C5826">
                      <w:pPr>
                        <w:pStyle w:val="Plattetekst"/>
                        <w:rPr>
                          <w:sz w:val="18"/>
                          <w:lang w:val="en-GB"/>
                        </w:rPr>
                      </w:pPr>
                    </w:p>
                    <w:p w:rsidR="002C5826" w:rsidRPr="008F1F30" w:rsidRDefault="002C5826">
                      <w:pPr>
                        <w:pStyle w:val="Plattetekst"/>
                        <w:rPr>
                          <w:sz w:val="18"/>
                          <w:lang w:val="en-GB"/>
                        </w:rPr>
                      </w:pPr>
                    </w:p>
                    <w:p w:rsidR="002C5826" w:rsidRPr="008F1F30" w:rsidRDefault="002C5826">
                      <w:pPr>
                        <w:pStyle w:val="Plattetekst"/>
                        <w:rPr>
                          <w:sz w:val="18"/>
                          <w:lang w:val="en-GB"/>
                        </w:rPr>
                      </w:pPr>
                    </w:p>
                    <w:p w:rsidR="002C5826" w:rsidRPr="008F1F30" w:rsidRDefault="002C5826">
                      <w:pPr>
                        <w:pStyle w:val="Plattetekst"/>
                        <w:rPr>
                          <w:sz w:val="18"/>
                          <w:lang w:val="en-GB"/>
                        </w:rPr>
                      </w:pPr>
                    </w:p>
                    <w:p w:rsidR="002C5826" w:rsidRPr="008F1F30" w:rsidRDefault="002C5826">
                      <w:pPr>
                        <w:pStyle w:val="Plattetekst"/>
                        <w:rPr>
                          <w:sz w:val="18"/>
                          <w:lang w:val="en-GB"/>
                        </w:rPr>
                      </w:pPr>
                    </w:p>
                    <w:p w:rsidR="002C5826" w:rsidRPr="008F1F30" w:rsidRDefault="002C5826">
                      <w:pPr>
                        <w:pStyle w:val="Plattetekst"/>
                        <w:rPr>
                          <w:sz w:val="18"/>
                          <w:lang w:val="en-GB"/>
                        </w:rPr>
                      </w:pPr>
                    </w:p>
                    <w:p w:rsidR="002C5826" w:rsidRPr="008F1F30" w:rsidRDefault="002C5826">
                      <w:pPr>
                        <w:pStyle w:val="Plattetekst"/>
                        <w:rPr>
                          <w:sz w:val="18"/>
                          <w:lang w:val="en-GB"/>
                        </w:rPr>
                      </w:pPr>
                    </w:p>
                    <w:p w:rsidR="002C5826" w:rsidRPr="008F1F30" w:rsidRDefault="002C5826">
                      <w:pPr>
                        <w:pStyle w:val="Plattetekst"/>
                        <w:rPr>
                          <w:sz w:val="18"/>
                          <w:lang w:val="en-GB"/>
                        </w:rPr>
                      </w:pPr>
                    </w:p>
                    <w:p w:rsidR="002C5826" w:rsidRPr="008F1F30" w:rsidRDefault="002C5826">
                      <w:pPr>
                        <w:pStyle w:val="Plattetekst"/>
                        <w:rPr>
                          <w:sz w:val="18"/>
                          <w:lang w:val="en-GB"/>
                        </w:rPr>
                      </w:pPr>
                    </w:p>
                    <w:p w:rsidR="002C5826" w:rsidRPr="008F1F30" w:rsidRDefault="002C5826">
                      <w:pPr>
                        <w:pStyle w:val="Plattetekst"/>
                        <w:rPr>
                          <w:sz w:val="18"/>
                          <w:lang w:val="en-GB"/>
                        </w:rPr>
                      </w:pPr>
                    </w:p>
                    <w:p w:rsidR="002C5826" w:rsidRPr="008F1F30" w:rsidRDefault="002C5826">
                      <w:pPr>
                        <w:pStyle w:val="Plattetekst"/>
                        <w:rPr>
                          <w:sz w:val="18"/>
                          <w:lang w:val="en-GB"/>
                        </w:rPr>
                      </w:pPr>
                    </w:p>
                    <w:p w:rsidR="002C5826" w:rsidRPr="008F1F30" w:rsidRDefault="002C5826">
                      <w:pPr>
                        <w:pStyle w:val="Plattetekst"/>
                        <w:rPr>
                          <w:sz w:val="18"/>
                          <w:lang w:val="en-GB"/>
                        </w:rPr>
                      </w:pPr>
                    </w:p>
                    <w:p w:rsidR="002C5826" w:rsidRPr="008F1F30" w:rsidRDefault="002C5826">
                      <w:pPr>
                        <w:pStyle w:val="Plattetekst"/>
                        <w:rPr>
                          <w:sz w:val="18"/>
                          <w:lang w:val="en-GB"/>
                        </w:rPr>
                      </w:pPr>
                    </w:p>
                    <w:p w:rsidR="002C5826" w:rsidRPr="008F1F30" w:rsidRDefault="002C5826">
                      <w:pPr>
                        <w:pStyle w:val="Plattetekst"/>
                        <w:rPr>
                          <w:sz w:val="18"/>
                          <w:lang w:val="en-GB"/>
                        </w:rPr>
                      </w:pPr>
                    </w:p>
                    <w:p w:rsidR="002C5826" w:rsidRPr="008F1F30" w:rsidRDefault="002C5826">
                      <w:pPr>
                        <w:pStyle w:val="Plattetekst"/>
                        <w:rPr>
                          <w:sz w:val="18"/>
                          <w:lang w:val="en-GB"/>
                        </w:rPr>
                      </w:pPr>
                    </w:p>
                    <w:p w:rsidR="002C5826" w:rsidRPr="008F1F30" w:rsidRDefault="002C5826">
                      <w:pPr>
                        <w:pStyle w:val="Plattetekst"/>
                        <w:rPr>
                          <w:sz w:val="18"/>
                          <w:lang w:val="en-GB"/>
                        </w:rPr>
                      </w:pPr>
                    </w:p>
                    <w:p w:rsidR="002C5826" w:rsidRPr="008F1F30" w:rsidRDefault="002C5826">
                      <w:pPr>
                        <w:pStyle w:val="Plattetekst"/>
                        <w:rPr>
                          <w:sz w:val="18"/>
                          <w:lang w:val="en-GB"/>
                        </w:rPr>
                      </w:pPr>
                    </w:p>
                    <w:p w:rsidR="002C5826" w:rsidRPr="008F1F30" w:rsidRDefault="002C5826">
                      <w:pPr>
                        <w:pStyle w:val="Plattetekst"/>
                        <w:rPr>
                          <w:sz w:val="18"/>
                          <w:lang w:val="en-GB"/>
                        </w:rPr>
                      </w:pPr>
                    </w:p>
                    <w:p w:rsidR="002C5826" w:rsidRPr="008F1F30" w:rsidRDefault="002C5826">
                      <w:pPr>
                        <w:pStyle w:val="Plattetekst"/>
                        <w:rPr>
                          <w:sz w:val="18"/>
                          <w:lang w:val="en-GB"/>
                        </w:rPr>
                      </w:pPr>
                    </w:p>
                    <w:p w:rsidR="002C5826" w:rsidRPr="008F1F30" w:rsidRDefault="002C5826">
                      <w:pPr>
                        <w:pStyle w:val="Plattetekst"/>
                        <w:rPr>
                          <w:sz w:val="18"/>
                          <w:lang w:val="en-GB"/>
                        </w:rPr>
                      </w:pPr>
                    </w:p>
                    <w:p w:rsidR="002C5826" w:rsidRPr="008F1F30" w:rsidRDefault="002C5826">
                      <w:pPr>
                        <w:pStyle w:val="Plattetekst"/>
                        <w:rPr>
                          <w:sz w:val="18"/>
                          <w:lang w:val="en-GB"/>
                        </w:rPr>
                      </w:pPr>
                    </w:p>
                    <w:p w:rsidR="002C5826" w:rsidRPr="008F1F30" w:rsidRDefault="002C5826">
                      <w:pPr>
                        <w:pStyle w:val="Plattetekst"/>
                        <w:rPr>
                          <w:sz w:val="18"/>
                          <w:lang w:val="en-GB"/>
                        </w:rPr>
                      </w:pPr>
                    </w:p>
                    <w:p w:rsidR="002C5826" w:rsidRPr="008F1F30" w:rsidRDefault="002C5826">
                      <w:pPr>
                        <w:pStyle w:val="Plattetekst"/>
                        <w:rPr>
                          <w:sz w:val="18"/>
                          <w:lang w:val="en-GB"/>
                        </w:rPr>
                      </w:pPr>
                    </w:p>
                    <w:p w:rsidR="002C5826" w:rsidRPr="008F1F30" w:rsidRDefault="002C5826">
                      <w:pPr>
                        <w:pStyle w:val="Plattetekst"/>
                        <w:rPr>
                          <w:sz w:val="18"/>
                          <w:lang w:val="en-GB"/>
                        </w:rPr>
                      </w:pPr>
                    </w:p>
                    <w:p w:rsidR="002C5826" w:rsidRPr="008F1F30" w:rsidRDefault="002C5826">
                      <w:pPr>
                        <w:pStyle w:val="Plattetekst"/>
                        <w:rPr>
                          <w:sz w:val="18"/>
                          <w:lang w:val="en-GB"/>
                        </w:rPr>
                      </w:pPr>
                    </w:p>
                    <w:p w:rsidR="002C5826" w:rsidRPr="008F1F30" w:rsidRDefault="002C5826">
                      <w:pPr>
                        <w:pStyle w:val="Plattetekst"/>
                        <w:rPr>
                          <w:sz w:val="18"/>
                          <w:lang w:val="en-GB"/>
                        </w:rPr>
                      </w:pPr>
                    </w:p>
                    <w:p w:rsidR="002C5826" w:rsidRPr="008F1F30" w:rsidRDefault="002C5826">
                      <w:pPr>
                        <w:pStyle w:val="Plattetekst"/>
                        <w:rPr>
                          <w:sz w:val="18"/>
                          <w:lang w:val="en-GB"/>
                        </w:rPr>
                      </w:pPr>
                    </w:p>
                    <w:p w:rsidR="002C5826" w:rsidRPr="008F1F30" w:rsidRDefault="002C5826">
                      <w:pPr>
                        <w:pStyle w:val="Plattetekst"/>
                        <w:rPr>
                          <w:sz w:val="18"/>
                          <w:lang w:val="en-GB"/>
                        </w:rPr>
                      </w:pPr>
                    </w:p>
                    <w:p w:rsidR="002C5826" w:rsidRPr="008F1F30" w:rsidRDefault="002C5826">
                      <w:pPr>
                        <w:pStyle w:val="Plattetekst"/>
                        <w:rPr>
                          <w:sz w:val="18"/>
                          <w:lang w:val="en-GB"/>
                        </w:rPr>
                      </w:pPr>
                    </w:p>
                    <w:p w:rsidR="002C5826" w:rsidRPr="008F1F30" w:rsidRDefault="002C5826">
                      <w:pPr>
                        <w:pStyle w:val="Plattetekst"/>
                        <w:spacing w:before="189"/>
                        <w:rPr>
                          <w:sz w:val="18"/>
                          <w:lang w:val="en-GB"/>
                        </w:rPr>
                      </w:pPr>
                    </w:p>
                    <w:p w:rsidR="002C5826" w:rsidRDefault="00337E0D">
                      <w:pPr>
                        <w:pStyle w:val="Plattetekst"/>
                        <w:spacing w:before="1"/>
                        <w:jc w:val="right"/>
                      </w:pPr>
                      <w:r>
                        <w:rPr>
                          <w:color w:val="C52B2E"/>
                          <w:spacing w:val="-10"/>
                          <w:sz w:val="19"/>
                        </w:rPr>
                        <w:t>1</w:t>
                      </w:r>
                    </w:p>
                  </w:txbxContent>
                </v:textbox>
                <w10:wrap anchorx="page" anchory="page"/>
              </v:shape>
            </w:pict>
          </mc:Fallback>
        </mc:AlternateContent>
      </w:r>
      <w:r>
        <w:rPr>
          <w:noProof/>
        </w:rPr>
        <mc:AlternateContent>
          <mc:Choice Requires="wpg">
            <w:drawing>
              <wp:anchor distT="0" distB="0" distL="0" distR="0" simplePos="0" relativeHeight="251661312" behindDoc="1" locked="0" layoutInCell="1" allowOverlap="1">
                <wp:simplePos x="0" y="0"/>
                <wp:positionH relativeFrom="page">
                  <wp:posOffset>0</wp:posOffset>
                </wp:positionH>
                <wp:positionV relativeFrom="page">
                  <wp:posOffset>127000</wp:posOffset>
                </wp:positionV>
                <wp:extent cx="7559675" cy="10566400"/>
                <wp:effectExtent l="0" t="0" r="0" b="0"/>
                <wp:wrapNone/>
                <wp:docPr id="5" name="Group 5"/>
                <wp:cNvGraphicFramePr/>
                <a:graphic xmlns:a="http://schemas.openxmlformats.org/drawingml/2006/main">
                  <a:graphicData uri="http://schemas.microsoft.com/office/word/2010/wordprocessingGroup">
                    <wpg:wgp>
                      <wpg:cNvGrpSpPr/>
                      <wpg:grpSpPr>
                        <a:xfrm>
                          <a:off x="0" y="0"/>
                          <a:ext cx="7559675" cy="10566400"/>
                          <a:chOff x="0" y="0"/>
                          <a:chExt cx="7559675" cy="10566400"/>
                        </a:xfrm>
                      </wpg:grpSpPr>
                      <pic:pic xmlns:pic="http://schemas.openxmlformats.org/drawingml/2006/picture">
                        <pic:nvPicPr>
                          <pic:cNvPr id="6" name="Image 6"/>
                          <pic:cNvPicPr/>
                        </pic:nvPicPr>
                        <pic:blipFill>
                          <a:blip r:embed="rId10" cstate="print"/>
                          <a:stretch>
                            <a:fillRect/>
                          </a:stretch>
                        </pic:blipFill>
                        <pic:spPr>
                          <a:xfrm>
                            <a:off x="6438900" y="9667417"/>
                            <a:ext cx="381000" cy="381000"/>
                          </a:xfrm>
                          <a:prstGeom prst="rect">
                            <a:avLst/>
                          </a:prstGeom>
                        </pic:spPr>
                      </pic:pic>
                      <wps:wsp>
                        <wps:cNvPr id="7" name="Graphic 7"/>
                        <wps:cNvSpPr/>
                        <wps:spPr>
                          <a:xfrm>
                            <a:off x="0" y="0"/>
                            <a:ext cx="7559675" cy="10566400"/>
                          </a:xfrm>
                          <a:custGeom>
                            <a:avLst/>
                            <a:gdLst/>
                            <a:ahLst/>
                            <a:cxnLst/>
                            <a:rect l="l" t="t" r="r" b="b"/>
                            <a:pathLst>
                              <a:path w="7559675" h="10566400">
                                <a:moveTo>
                                  <a:pt x="7559675" y="0"/>
                                </a:moveTo>
                                <a:lnTo>
                                  <a:pt x="0" y="0"/>
                                </a:lnTo>
                                <a:lnTo>
                                  <a:pt x="0" y="10566400"/>
                                </a:lnTo>
                                <a:lnTo>
                                  <a:pt x="7559675" y="10566400"/>
                                </a:lnTo>
                                <a:lnTo>
                                  <a:pt x="7559675" y="0"/>
                                </a:lnTo>
                                <a:close/>
                              </a:path>
                            </a:pathLst>
                          </a:custGeom>
                          <a:solidFill>
                            <a:srgbClr val="C52B2E"/>
                          </a:solidFill>
                        </wps:spPr>
                        <wps:bodyPr wrap="square" lIns="0" tIns="0" rIns="0" bIns="0" rtlCol="0">
                          <a:prstTxWarp prst="textNoShape">
                            <a:avLst/>
                          </a:prstTxWarp>
                        </wps:bodyPr>
                      </wps:wsp>
                    </wpg:wgp>
                  </a:graphicData>
                </a:graphic>
              </wp:anchor>
            </w:drawing>
          </mc:Choice>
          <mc:Fallback>
            <w:pict>
              <v:group w14:anchorId="14511E93" id="Group 5" o:spid="_x0000_s1026" style="position:absolute;margin-left:0;margin-top:10pt;width:595.25pt;height:832pt;z-index:-251655168;mso-wrap-distance-left:0;mso-wrap-distance-right:0;mso-position-horizontal-relative:page;mso-position-vertical-relative:page" coordsize="75596,1056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6" o:spid="_x0000_s1027" type="#_x0000_t75" style="position:absolute;left:64389;top:96674;width:3810;height:38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">
                  <v:imagedata r:id="rId11" o:title=""/>
                </v:shape>
                <v:shape id="Graphic 7" o:spid="_x0000_s1028" style="position:absolute;width:75596;height:105664;visibility:visible;mso-wrap-style:square;v-text-anchor:top" coordsize="7559675,10566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" path="m7559675,l,,,10566400r7559675,l7559675,xe" fillcolor="#c52b2e" stroked="f">
                  <v:path arrowok="t"/>
                </v:shape>
                <w10:wrap anchorx="page" anchory="page"/>
              </v:group>
            </w:pict>
          </mc:Fallback>
        </mc:AlternateContent>
      </w:r>
    </w:p>
    <w:p w:rsidR="002C5826" w:rsidRPr="008F1F30" w:rsidRDefault="002C5826">
      <w:pPr>
        <w:pStyle w:val="Plattetekst"/>
        <w:rPr>
          <w:lang w:val="en-GB"/>
        </w:rPr>
      </w:pPr>
    </w:p>
    <w:p w:rsidR="002C5826" w:rsidRPr="008F1F30" w:rsidRDefault="002C5826">
      <w:pPr>
        <w:pStyle w:val="Plattetekst"/>
        <w:rPr>
          <w:lang w:val="en-GB"/>
        </w:rPr>
      </w:pPr>
    </w:p>
    <w:p w:rsidR="002C5826" w:rsidRPr="008F1F30" w:rsidRDefault="002C5826">
      <w:pPr>
        <w:pStyle w:val="Plattetekst"/>
        <w:rPr>
          <w:lang w:val="en-GB"/>
        </w:rPr>
      </w:pPr>
    </w:p>
    <w:p w:rsidR="002C5826" w:rsidRPr="008F1F30" w:rsidRDefault="002C5826">
      <w:pPr>
        <w:pStyle w:val="Plattetekst"/>
        <w:rPr>
          <w:lang w:val="en-GB"/>
        </w:rPr>
      </w:pPr>
    </w:p>
    <w:p w:rsidR="002C5826" w:rsidRPr="008F1F30" w:rsidRDefault="002C5826">
      <w:pPr>
        <w:pStyle w:val="Plattetekst"/>
        <w:rPr>
          <w:lang w:val="en-GB"/>
        </w:rPr>
      </w:pPr>
    </w:p>
    <w:p w:rsidR="002C5826" w:rsidRPr="008F1F30" w:rsidRDefault="002C5826">
      <w:pPr>
        <w:pStyle w:val="Plattetekst"/>
        <w:rPr>
          <w:lang w:val="en-GB"/>
        </w:rPr>
      </w:pPr>
    </w:p>
    <w:p w:rsidR="002C5826" w:rsidRPr="008F1F30" w:rsidRDefault="002C5826">
      <w:pPr>
        <w:pStyle w:val="Plattetekst"/>
        <w:rPr>
          <w:lang w:val="en-GB"/>
        </w:rPr>
      </w:pPr>
    </w:p>
    <w:p w:rsidR="002C5826" w:rsidRPr="008F1F30" w:rsidRDefault="002C5826">
      <w:pPr>
        <w:pStyle w:val="Plattetekst"/>
        <w:rPr>
          <w:lang w:val="en-GB"/>
        </w:rPr>
      </w:pPr>
    </w:p>
    <w:p w:rsidR="002C5826" w:rsidRPr="008F1F30" w:rsidRDefault="002C5826">
      <w:pPr>
        <w:pStyle w:val="Plattetekst"/>
        <w:rPr>
          <w:lang w:val="en-GB"/>
        </w:rPr>
      </w:pPr>
    </w:p>
    <w:p w:rsidR="002C5826" w:rsidRPr="008F1F30" w:rsidRDefault="002C5826">
      <w:pPr>
        <w:pStyle w:val="Plattetekst"/>
        <w:rPr>
          <w:lang w:val="en-GB"/>
        </w:rPr>
      </w:pPr>
    </w:p>
    <w:p w:rsidR="002C5826" w:rsidRPr="008F1F30" w:rsidRDefault="002C5826">
      <w:pPr>
        <w:pStyle w:val="Plattetekst"/>
        <w:rPr>
          <w:lang w:val="en-GB"/>
        </w:rPr>
      </w:pPr>
    </w:p>
    <w:p w:rsidR="002C5826" w:rsidRPr="008F1F30" w:rsidRDefault="002C5826">
      <w:pPr>
        <w:pStyle w:val="Plattetekst"/>
        <w:rPr>
          <w:lang w:val="en-GB"/>
        </w:rPr>
      </w:pPr>
    </w:p>
    <w:p w:rsidR="002C5826" w:rsidRPr="008F1F30" w:rsidRDefault="002C5826">
      <w:pPr>
        <w:pStyle w:val="Plattetekst"/>
        <w:rPr>
          <w:lang w:val="en-GB"/>
        </w:rPr>
      </w:pPr>
    </w:p>
    <w:p w:rsidR="002C5826" w:rsidRPr="008F1F30" w:rsidRDefault="002C5826">
      <w:pPr>
        <w:pStyle w:val="Plattetekst"/>
        <w:rPr>
          <w:lang w:val="en-GB"/>
        </w:rPr>
      </w:pPr>
    </w:p>
    <w:p w:rsidR="002C5826" w:rsidRPr="008F1F30" w:rsidRDefault="002C5826">
      <w:pPr>
        <w:pStyle w:val="Plattetekst"/>
        <w:rPr>
          <w:lang w:val="en-GB"/>
        </w:rPr>
      </w:pPr>
    </w:p>
    <w:p w:rsidR="002C5826" w:rsidRPr="008F1F30" w:rsidRDefault="002C5826">
      <w:pPr>
        <w:pStyle w:val="Plattetekst"/>
        <w:rPr>
          <w:lang w:val="en-GB"/>
        </w:rPr>
      </w:pPr>
    </w:p>
    <w:p w:rsidR="002C5826" w:rsidRPr="008F1F30" w:rsidRDefault="002C5826">
      <w:pPr>
        <w:pStyle w:val="Plattetekst"/>
        <w:rPr>
          <w:lang w:val="en-GB"/>
        </w:rPr>
      </w:pPr>
    </w:p>
    <w:p w:rsidR="002C5826" w:rsidRPr="008F1F30" w:rsidRDefault="002C5826">
      <w:pPr>
        <w:pStyle w:val="Plattetekst"/>
        <w:rPr>
          <w:lang w:val="en-GB"/>
        </w:rPr>
      </w:pPr>
    </w:p>
    <w:p w:rsidR="002C5826" w:rsidRPr="008F1F30" w:rsidRDefault="002C5826">
      <w:pPr>
        <w:pStyle w:val="Plattetekst"/>
        <w:rPr>
          <w:lang w:val="en-GB"/>
        </w:rPr>
      </w:pPr>
    </w:p>
    <w:p w:rsidR="002C5826" w:rsidRPr="008F1F30" w:rsidRDefault="002C5826">
      <w:pPr>
        <w:pStyle w:val="Plattetekst"/>
        <w:rPr>
          <w:lang w:val="en-GB"/>
        </w:rPr>
      </w:pPr>
    </w:p>
    <w:p w:rsidR="002C5826" w:rsidRPr="008F1F30" w:rsidRDefault="002C5826">
      <w:pPr>
        <w:pStyle w:val="Plattetekst"/>
        <w:rPr>
          <w:lang w:val="en-GB"/>
        </w:rPr>
      </w:pPr>
    </w:p>
    <w:p w:rsidR="002C5826" w:rsidRPr="008F1F30" w:rsidRDefault="002C5826">
      <w:pPr>
        <w:pStyle w:val="Plattetekst"/>
        <w:rPr>
          <w:lang w:val="en-GB"/>
        </w:rPr>
      </w:pPr>
    </w:p>
    <w:p w:rsidR="002C5826" w:rsidRPr="008F1F30" w:rsidRDefault="002C5826">
      <w:pPr>
        <w:pStyle w:val="Plattetekst"/>
        <w:rPr>
          <w:lang w:val="en-GB"/>
        </w:rPr>
      </w:pPr>
    </w:p>
    <w:p w:rsidR="002C5826" w:rsidRPr="008F1F30" w:rsidRDefault="002C5826">
      <w:pPr>
        <w:pStyle w:val="Plattetekst"/>
        <w:rPr>
          <w:lang w:val="en-GB"/>
        </w:rPr>
      </w:pPr>
    </w:p>
    <w:p w:rsidR="002C5826" w:rsidRPr="008F1F30" w:rsidRDefault="002C5826">
      <w:pPr>
        <w:pStyle w:val="Plattetekst"/>
        <w:rPr>
          <w:lang w:val="en-GB"/>
        </w:rPr>
      </w:pPr>
    </w:p>
    <w:p w:rsidR="002C5826" w:rsidRPr="008F1F30" w:rsidRDefault="002C5826">
      <w:pPr>
        <w:pStyle w:val="Plattetekst"/>
        <w:rPr>
          <w:lang w:val="en-GB"/>
        </w:rPr>
      </w:pPr>
    </w:p>
    <w:p w:rsidR="002C5826" w:rsidRPr="008F1F30" w:rsidRDefault="002C5826">
      <w:pPr>
        <w:pStyle w:val="Plattetekst"/>
        <w:rPr>
          <w:lang w:val="en-GB"/>
        </w:rPr>
      </w:pPr>
    </w:p>
    <w:p w:rsidR="002C5826" w:rsidRPr="008F1F30" w:rsidRDefault="002C5826">
      <w:pPr>
        <w:pStyle w:val="Plattetekst"/>
        <w:rPr>
          <w:lang w:val="en-GB"/>
        </w:rPr>
      </w:pPr>
    </w:p>
    <w:p w:rsidR="002C5826" w:rsidRPr="008F1F30" w:rsidRDefault="002C5826">
      <w:pPr>
        <w:pStyle w:val="Plattetekst"/>
        <w:rPr>
          <w:lang w:val="en-GB"/>
        </w:rPr>
      </w:pPr>
    </w:p>
    <w:p w:rsidR="002C5826" w:rsidRPr="008F1F30" w:rsidRDefault="002C5826">
      <w:pPr>
        <w:pStyle w:val="Plattetekst"/>
        <w:rPr>
          <w:lang w:val="en-GB"/>
        </w:rPr>
      </w:pPr>
    </w:p>
    <w:p w:rsidR="002C5826" w:rsidRPr="008F1F30" w:rsidRDefault="002C5826">
      <w:pPr>
        <w:pStyle w:val="Plattetekst"/>
        <w:rPr>
          <w:lang w:val="en-GB"/>
        </w:rPr>
      </w:pPr>
    </w:p>
    <w:p w:rsidR="002C5826" w:rsidRPr="008F1F30" w:rsidRDefault="002C5826">
      <w:pPr>
        <w:pStyle w:val="Plattetekst"/>
        <w:rPr>
          <w:lang w:val="en-GB"/>
        </w:rPr>
      </w:pPr>
    </w:p>
    <w:p w:rsidR="002C5826" w:rsidRPr="008F1F30" w:rsidRDefault="002C5826">
      <w:pPr>
        <w:pStyle w:val="Plattetekst"/>
        <w:rPr>
          <w:lang w:val="en-GB"/>
        </w:rPr>
      </w:pPr>
    </w:p>
    <w:p w:rsidR="002C5826" w:rsidRPr="008F1F30" w:rsidRDefault="002C5826">
      <w:pPr>
        <w:pStyle w:val="Plattetekst"/>
        <w:rPr>
          <w:lang w:val="en-GB"/>
        </w:rPr>
      </w:pPr>
    </w:p>
    <w:p w:rsidR="002C5826" w:rsidRPr="008F1F30" w:rsidRDefault="002C5826">
      <w:pPr>
        <w:pStyle w:val="Plattetekst"/>
        <w:rPr>
          <w:lang w:val="en-GB"/>
        </w:rPr>
      </w:pPr>
    </w:p>
    <w:p w:rsidR="002C5826" w:rsidRPr="008F1F30" w:rsidRDefault="002C5826">
      <w:pPr>
        <w:pStyle w:val="Plattetekst"/>
        <w:rPr>
          <w:lang w:val="en-GB"/>
        </w:rPr>
      </w:pPr>
    </w:p>
    <w:p w:rsidR="002C5826" w:rsidRPr="008F1F30" w:rsidRDefault="002C5826">
      <w:pPr>
        <w:pStyle w:val="Plattetekst"/>
        <w:spacing w:before="81"/>
        <w:rPr>
          <w:lang w:val="en-GB"/>
        </w:rPr>
      </w:pPr>
    </w:p>
    <w:p w:rsidR="002C5826" w:rsidRPr="008F1F30" w:rsidRDefault="00337E0D">
      <w:pPr>
        <w:pStyle w:val="Plattetekst"/>
        <w:spacing w:line="288" w:lineRule="auto"/>
        <w:ind w:left="1415" w:right="1274"/>
        <w:rPr>
          <w:lang w:val="en-GB"/>
        </w:rPr>
      </w:pPr>
      <w:r w:rsidRPr="008F1F30">
        <w:rPr>
          <w:color w:val="FFFFFF"/>
          <w:w w:val="105"/>
          <w:sz w:val="19"/>
          <w:lang w:val="en-GB"/>
        </w:rPr>
        <w:t xml:space="preserve">This is a publication of the National Student Union (LSVb). For questions or additional information, please email: </w:t>
      </w:r>
      <w:hyperlink r:id="rId12">
        <w:r w:rsidRPr="008F1F30">
          <w:rPr>
            <w:color w:val="FFFFFF"/>
            <w:w w:val="105"/>
            <w:sz w:val="19"/>
            <w:lang w:val="en-GB"/>
          </w:rPr>
          <w:t>lsvb@lsvb.nl</w:t>
        </w:r>
      </w:hyperlink>
    </w:p>
    <w:p w:rsidR="002C5826" w:rsidRPr="008F1F30" w:rsidRDefault="002C5826">
      <w:pPr>
        <w:pStyle w:val="Plattetekst"/>
        <w:rPr>
          <w:lang w:val="en-GB"/>
        </w:rPr>
      </w:pPr>
    </w:p>
    <w:p w:rsidR="002C5826" w:rsidRPr="008F1F30" w:rsidRDefault="002C5826">
      <w:pPr>
        <w:pStyle w:val="Plattetekst"/>
        <w:spacing w:before="78"/>
        <w:rPr>
          <w:lang w:val="en-GB"/>
        </w:rPr>
      </w:pPr>
    </w:p>
    <w:p w:rsidR="002C5826" w:rsidRPr="008F1F30" w:rsidRDefault="00337E0D">
      <w:pPr>
        <w:pStyle w:val="Plattetekst"/>
        <w:tabs>
          <w:tab w:val="left" w:pos="2825"/>
        </w:tabs>
        <w:ind w:left="1415"/>
        <w:rPr>
          <w:lang w:val="en-GB"/>
        </w:rPr>
      </w:pPr>
      <w:r w:rsidRPr="008F1F30">
        <w:rPr>
          <w:color w:val="FFFFFF"/>
          <w:spacing w:val="-2"/>
          <w:w w:val="105"/>
          <w:sz w:val="19"/>
          <w:lang w:val="en-GB"/>
        </w:rPr>
        <w:t>Authors:</w:t>
      </w:r>
      <w:r w:rsidRPr="008F1F30">
        <w:rPr>
          <w:color w:val="FFFFFF"/>
          <w:sz w:val="19"/>
          <w:lang w:val="en-GB"/>
        </w:rPr>
        <w:tab/>
      </w:r>
      <w:r w:rsidRPr="008F1F30">
        <w:rPr>
          <w:color w:val="FFFFFF"/>
          <w:spacing w:val="-2"/>
          <w:w w:val="105"/>
          <w:sz w:val="19"/>
          <w:lang w:val="en-GB"/>
        </w:rPr>
        <w:t>Ama Boahene, chairperson</w:t>
      </w:r>
      <w:r w:rsidRPr="008F1F30">
        <w:rPr>
          <w:color w:val="FFFFFF"/>
          <w:spacing w:val="-4"/>
          <w:w w:val="105"/>
          <w:sz w:val="19"/>
          <w:lang w:val="en-GB"/>
        </w:rPr>
        <w:t xml:space="preserve"> 2021-2022</w:t>
      </w:r>
    </w:p>
    <w:p w:rsidR="002C5826" w:rsidRPr="008F1F30" w:rsidRDefault="00337E0D">
      <w:pPr>
        <w:pStyle w:val="Plattetekst"/>
        <w:spacing w:before="45"/>
        <w:ind w:left="2826"/>
        <w:rPr>
          <w:lang w:val="en-GB"/>
        </w:rPr>
      </w:pPr>
      <w:r w:rsidRPr="008F1F30">
        <w:rPr>
          <w:color w:val="FFFFFF"/>
          <w:spacing w:val="-2"/>
          <w:w w:val="105"/>
          <w:sz w:val="19"/>
          <w:lang w:val="en-GB"/>
        </w:rPr>
        <w:t xml:space="preserve">Sarah Boulehoual, education policy </w:t>
      </w:r>
      <w:r w:rsidRPr="008F1F30">
        <w:rPr>
          <w:color w:val="FFFFFF"/>
          <w:spacing w:val="-2"/>
          <w:w w:val="105"/>
          <w:sz w:val="19"/>
          <w:lang w:val="en-GB"/>
        </w:rPr>
        <w:t>officer</w:t>
      </w:r>
    </w:p>
    <w:p w:rsidR="002C5826" w:rsidRPr="008F1F30" w:rsidRDefault="002C5826">
      <w:pPr>
        <w:pStyle w:val="Plattetekst"/>
        <w:spacing w:before="86"/>
        <w:rPr>
          <w:lang w:val="en-GB"/>
        </w:rPr>
      </w:pPr>
    </w:p>
    <w:p w:rsidR="002C5826" w:rsidRPr="008F1F30" w:rsidRDefault="00337E0D">
      <w:pPr>
        <w:pStyle w:val="Plattetekst"/>
        <w:ind w:left="1415"/>
        <w:rPr>
          <w:lang w:val="en-GB"/>
        </w:rPr>
      </w:pPr>
      <w:r w:rsidRPr="008F1F30">
        <w:rPr>
          <w:color w:val="FFFFFF"/>
          <w:w w:val="105"/>
          <w:sz w:val="19"/>
          <w:lang w:val="en-GB"/>
        </w:rPr>
        <w:t xml:space="preserve">With thanks to the preliminary work of: Charifa Soulami, Eline Terpstra, Annejet Lont and Dinja de </w:t>
      </w:r>
      <w:r w:rsidRPr="008F1F30">
        <w:rPr>
          <w:color w:val="FFFFFF"/>
          <w:spacing w:val="-2"/>
          <w:w w:val="105"/>
          <w:sz w:val="19"/>
          <w:lang w:val="en-GB"/>
        </w:rPr>
        <w:t>Vries</w:t>
      </w:r>
    </w:p>
    <w:p w:rsidR="002C5826" w:rsidRPr="008F1F30" w:rsidRDefault="002C5826">
      <w:pPr>
        <w:pStyle w:val="Plattetekst"/>
        <w:rPr>
          <w:lang w:val="en-GB"/>
        </w:rPr>
      </w:pPr>
    </w:p>
    <w:p w:rsidR="002C5826" w:rsidRPr="008F1F30" w:rsidRDefault="002C5826">
      <w:pPr>
        <w:pStyle w:val="Plattetekst"/>
        <w:spacing w:before="125"/>
        <w:rPr>
          <w:lang w:val="en-GB"/>
        </w:rPr>
      </w:pPr>
    </w:p>
    <w:p w:rsidR="002C5826" w:rsidRPr="008F1F30" w:rsidRDefault="00337E0D">
      <w:pPr>
        <w:pStyle w:val="Plattetekst"/>
        <w:spacing w:line="288" w:lineRule="auto"/>
        <w:ind w:left="1415" w:right="6874"/>
        <w:rPr>
          <w:lang w:val="en-GB"/>
        </w:rPr>
      </w:pPr>
      <w:r>
        <w:rPr>
          <w:noProof/>
        </w:rPr>
        <w:drawing>
          <wp:anchor distT="0" distB="0" distL="0" distR="0" simplePos="0" relativeHeight="251658240" behindDoc="0" locked="0" layoutInCell="1" allowOverlap="1">
            <wp:simplePos x="0" y="0"/>
            <wp:positionH relativeFrom="page">
              <wp:posOffset>5753100</wp:posOffset>
            </wp:positionH>
            <wp:positionV relativeFrom="paragraph">
              <wp:posOffset>336515</wp:posOffset>
            </wp:positionV>
            <wp:extent cx="1230629" cy="1230630"/>
            <wp:effectExtent l="0" t="0" r="0" b="0"/>
            <wp:wrapNone/>
            <wp:docPr id="8" name="Image 8"/>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3" cstate="print"/>
                    <a:stretch>
                      <a:fillRect/>
                    </a:stretch>
                  </pic:blipFill>
                  <pic:spPr>
                    <a:xfrm>
                      <a:off x="0" y="0"/>
                      <a:ext cx="1230629" cy="1230630"/>
                    </a:xfrm>
                    <a:prstGeom prst="rect">
                      <a:avLst/>
                    </a:prstGeom>
                  </pic:spPr>
                </pic:pic>
              </a:graphicData>
            </a:graphic>
          </wp:anchor>
        </w:drawing>
      </w:r>
      <w:r w:rsidRPr="008F1F30">
        <w:rPr>
          <w:color w:val="FFFFFF"/>
          <w:w w:val="105"/>
          <w:sz w:val="19"/>
          <w:lang w:val="en-GB"/>
        </w:rPr>
        <w:t>National Student Union PO Box 1335</w:t>
      </w:r>
    </w:p>
    <w:p w:rsidR="002C5826" w:rsidRPr="008F1F30" w:rsidRDefault="00337E0D">
      <w:pPr>
        <w:pStyle w:val="Plattetekst"/>
        <w:spacing w:line="223" w:lineRule="exact"/>
        <w:ind w:left="1415"/>
        <w:rPr>
          <w:lang w:val="en-GB"/>
        </w:rPr>
      </w:pPr>
      <w:r w:rsidRPr="008F1F30">
        <w:rPr>
          <w:color w:val="FFFFFF"/>
          <w:sz w:val="19"/>
          <w:lang w:val="en-GB"/>
        </w:rPr>
        <w:t xml:space="preserve">3500 BH </w:t>
      </w:r>
      <w:r w:rsidRPr="008F1F30">
        <w:rPr>
          <w:color w:val="FFFFFF"/>
          <w:spacing w:val="-2"/>
          <w:sz w:val="19"/>
          <w:lang w:val="en-GB"/>
        </w:rPr>
        <w:t>Utrecht</w:t>
      </w:r>
    </w:p>
    <w:p w:rsidR="002C5826" w:rsidRPr="008F1F30" w:rsidRDefault="00337E0D">
      <w:pPr>
        <w:pStyle w:val="Plattetekst"/>
        <w:spacing w:before="45"/>
        <w:ind w:left="1415"/>
        <w:rPr>
          <w:lang w:val="en-GB"/>
        </w:rPr>
      </w:pPr>
      <w:r w:rsidRPr="008F1F30">
        <w:rPr>
          <w:color w:val="FFFFFF"/>
          <w:sz w:val="19"/>
          <w:lang w:val="en-GB"/>
        </w:rPr>
        <w:t>Tel.</w:t>
      </w:r>
      <w:r w:rsidRPr="008F1F30">
        <w:rPr>
          <w:color w:val="FFFFFF"/>
          <w:spacing w:val="-2"/>
          <w:sz w:val="19"/>
          <w:lang w:val="en-GB"/>
        </w:rPr>
        <w:t xml:space="preserve"> 030-2316464</w:t>
      </w:r>
    </w:p>
    <w:p w:rsidR="002C5826" w:rsidRPr="008F1F30" w:rsidRDefault="002C5826">
      <w:pPr>
        <w:pStyle w:val="Plattetekst"/>
        <w:spacing w:before="80"/>
        <w:rPr>
          <w:lang w:val="en-GB"/>
        </w:rPr>
      </w:pPr>
    </w:p>
    <w:p w:rsidR="002C5826" w:rsidRPr="008F1F30" w:rsidRDefault="00337E0D">
      <w:pPr>
        <w:pStyle w:val="Plattetekst"/>
        <w:spacing w:before="1"/>
        <w:ind w:left="1415"/>
        <w:rPr>
          <w:lang w:val="en-GB"/>
        </w:rPr>
      </w:pPr>
      <w:r w:rsidRPr="008F1F30">
        <w:rPr>
          <w:color w:val="FFFFFF"/>
          <w:spacing w:val="-4"/>
          <w:sz w:val="19"/>
          <w:lang w:val="en-GB"/>
        </w:rPr>
        <w:t>June 2022</w:t>
      </w:r>
    </w:p>
    <w:p w:rsidR="002C5826" w:rsidRPr="008F1F30" w:rsidRDefault="002C5826">
      <w:pPr>
        <w:pStyle w:val="Plattetekst"/>
        <w:rPr>
          <w:lang w:val="en-GB"/>
        </w:rPr>
        <w:sectPr w:rsidR="002C5826" w:rsidRPr="008F1F30">
          <w:pgSz w:w="11910" w:h="16840"/>
          <w:pgMar w:top="1940" w:right="141" w:bottom="280" w:left="0" w:header="708" w:footer="708" w:gutter="0"/>
          <w:cols w:space="708"/>
        </w:sectPr>
      </w:pPr>
    </w:p>
    <w:p w:rsidR="002C5826" w:rsidRPr="008F1F30" w:rsidRDefault="00337E0D">
      <w:pPr>
        <w:pStyle w:val="Plattetekst"/>
        <w:spacing w:before="82"/>
        <w:rPr>
          <w:sz w:val="32"/>
          <w:lang w:val="en-GB"/>
        </w:rPr>
      </w:pPr>
      <w:r>
        <w:rPr>
          <w:noProof/>
          <w:sz w:val="32"/>
        </w:rPr>
        <w:lastRenderedPageBreak/>
        <mc:AlternateContent>
          <mc:Choice Requires="wps">
            <w:drawing>
              <wp:anchor distT="0" distB="0" distL="0" distR="0" simplePos="0" relativeHeight="251663360" behindDoc="1" locked="0" layoutInCell="1" allowOverlap="1">
                <wp:simplePos x="0" y="0"/>
                <wp:positionH relativeFrom="page">
                  <wp:posOffset>542290</wp:posOffset>
                </wp:positionH>
                <wp:positionV relativeFrom="page">
                  <wp:posOffset>681990</wp:posOffset>
                </wp:positionV>
                <wp:extent cx="6515100" cy="8505825"/>
                <wp:effectExtent l="0" t="0" r="0" b="0"/>
                <wp:wrapNone/>
                <wp:docPr id="12" name="Graphic 12"/>
                <wp:cNvGraphicFramePr/>
                <a:graphic xmlns:a="http://schemas.openxmlformats.org/drawingml/2006/main">
                  <a:graphicData uri="http://schemas.microsoft.com/office/word/2010/wordprocessingShape">
                    <wps:wsp>
                      <wps:cNvSpPr/>
                      <wps:spPr>
                        <a:xfrm>
                          <a:off x="0" y="0"/>
                          <a:ext cx="6515100" cy="8505825"/>
                        </a:xfrm>
                        <a:custGeom>
                          <a:avLst/>
                          <a:gdLst/>
                          <a:ahLst/>
                          <a:cxnLst/>
                          <a:rect l="l" t="t" r="r" b="b"/>
                          <a:pathLst>
                            <a:path w="6515100" h="8505825">
                              <a:moveTo>
                                <a:pt x="6515100" y="0"/>
                              </a:moveTo>
                              <a:lnTo>
                                <a:pt x="0" y="0"/>
                              </a:lnTo>
                              <a:lnTo>
                                <a:pt x="0" y="8505825"/>
                              </a:lnTo>
                              <a:lnTo>
                                <a:pt x="6515100" y="8505825"/>
                              </a:lnTo>
                              <a:lnTo>
                                <a:pt x="6515100" y="0"/>
                              </a:lnTo>
                              <a:close/>
                            </a:path>
                          </a:pathLst>
                        </a:custGeom>
                        <a:solidFill>
                          <a:srgbClr val="F1F1F1"/>
                        </a:solidFill>
                      </wps:spPr>
                      <wps:bodyPr wrap="square" lIns="0" tIns="0" rIns="0" bIns="0" rtlCol="0">
                        <a:prstTxWarp prst="textNoShape">
                          <a:avLst/>
                        </a:prstTxWarp>
                      </wps:bodyPr>
                    </wps:wsp>
                  </a:graphicData>
                </a:graphic>
              </wp:anchor>
            </w:drawing>
          </mc:Choice>
          <mc:Fallback>
            <w:pict>
              <v:shape w14:anchorId="7AF5C72D" id="Graphic 12" o:spid="_x0000_s1026" style="position:absolute;margin-left:42.7pt;margin-top:53.7pt;width:513pt;height:669.75pt;z-index:-251653120;visibility:visible;mso-wrap-style:square;mso-wrap-distance-left:0;mso-wrap-distance-top:0;mso-wrap-distance-right:0;mso-wrap-distance-bottom:0;mso-position-horizontal:absolute;mso-position-horizontal-relative:page;mso-position-vertical:absolute;mso-position-vertical-relative:page;v-text-anchor:top" coordsize="6515100,8505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" path="m6515100,l,,,8505825r6515100,l6515100,xe" fillcolor="#f1f1f1" stroked="f">
                <v:path arrowok="t"/>
                <w10:wrap anchorx="page" anchory="page"/>
              </v:shape>
            </w:pict>
          </mc:Fallback>
        </mc:AlternateContent>
      </w:r>
    </w:p>
    <w:p w:rsidR="002C5826" w:rsidRPr="008F1F30" w:rsidRDefault="00337E0D">
      <w:pPr>
        <w:pStyle w:val="Kop1"/>
        <w:ind w:right="6"/>
        <w:rPr>
          <w:b w:val="0"/>
          <w:lang w:val="en-GB"/>
        </w:rPr>
      </w:pPr>
      <w:bookmarkStart w:id="0" w:name="Samenvatting"/>
      <w:bookmarkEnd w:id="0"/>
      <w:r w:rsidRPr="008F1F30">
        <w:rPr>
          <w:b w:val="0"/>
          <w:color w:val="C52B2E"/>
          <w:spacing w:val="-2"/>
          <w:sz w:val="31"/>
          <w:lang w:val="en-GB"/>
        </w:rPr>
        <w:t>Summary</w:t>
      </w:r>
    </w:p>
    <w:p w:rsidR="002C5826" w:rsidRPr="008F1F30" w:rsidRDefault="00337E0D">
      <w:pPr>
        <w:pStyle w:val="Plattetekst"/>
        <w:spacing w:before="333" w:line="326" w:lineRule="auto"/>
        <w:ind w:left="1415" w:right="1271"/>
        <w:jc w:val="both"/>
        <w:rPr>
          <w:lang w:val="en-GB"/>
        </w:rPr>
      </w:pPr>
      <w:r w:rsidRPr="008F1F30">
        <w:rPr>
          <w:w w:val="105"/>
          <w:sz w:val="19"/>
          <w:lang w:val="en-GB"/>
        </w:rPr>
        <w:t>Mental wellbeing among students is u</w:t>
      </w:r>
      <w:r w:rsidRPr="008F1F30">
        <w:rPr>
          <w:w w:val="105"/>
          <w:sz w:val="19"/>
          <w:lang w:val="en-GB"/>
        </w:rPr>
        <w:t>nder pressure. Oppressive circumstances, such as study costs, high rents, the shortage of student housing, high and prolonged performance pressure, binding study advice and the loan system have a negative impact on students' mental wellbeing.</w:t>
      </w:r>
      <w:r w:rsidRPr="008F1F30">
        <w:rPr>
          <w:spacing w:val="-4"/>
          <w:w w:val="105"/>
          <w:sz w:val="19"/>
          <w:lang w:val="en-GB"/>
        </w:rPr>
        <w:t xml:space="preserve"> </w:t>
      </w:r>
      <w:r w:rsidRPr="008F1F30">
        <w:rPr>
          <w:w w:val="105"/>
          <w:sz w:val="19"/>
          <w:lang w:val="en-GB"/>
        </w:rPr>
        <w:t>The LSVb beli</w:t>
      </w:r>
      <w:r w:rsidRPr="008F1F30">
        <w:rPr>
          <w:w w:val="105"/>
          <w:sz w:val="19"/>
          <w:lang w:val="en-GB"/>
        </w:rPr>
        <w:t>eves it is important that action is taken against these factors that cause a deterioration in students</w:t>
      </w:r>
      <w:r w:rsidRPr="008F1F30">
        <w:rPr>
          <w:w w:val="105"/>
          <w:sz w:val="19"/>
          <w:lang w:val="en-GB"/>
        </w:rPr>
        <w:t xml:space="preserve"> mental wellbeing, so that everyone who wants to study can do so.</w:t>
      </w:r>
    </w:p>
    <w:p w:rsidR="002C5826" w:rsidRDefault="00337E0D">
      <w:pPr>
        <w:pStyle w:val="Kop3"/>
        <w:spacing w:before="166"/>
        <w:ind w:left="4947"/>
        <w:rPr>
          <w:b w:val="0"/>
        </w:rPr>
      </w:pPr>
      <w:bookmarkStart w:id="1" w:name="Vijf_knelpunten"/>
      <w:bookmarkEnd w:id="1"/>
      <w:r>
        <w:rPr>
          <w:b w:val="0"/>
          <w:color w:val="C00000"/>
          <w:w w:val="90"/>
          <w:sz w:val="25"/>
        </w:rPr>
        <w:t xml:space="preserve">Five </w:t>
      </w:r>
      <w:r>
        <w:rPr>
          <w:b w:val="0"/>
          <w:color w:val="C00000"/>
          <w:spacing w:val="-2"/>
          <w:w w:val="95"/>
          <w:sz w:val="25"/>
        </w:rPr>
        <w:t>bottlenecks</w:t>
      </w:r>
    </w:p>
    <w:p w:rsidR="002C5826" w:rsidRPr="008F1F30" w:rsidRDefault="00337E0D">
      <w:pPr>
        <w:pStyle w:val="Kop5"/>
        <w:numPr>
          <w:ilvl w:val="0"/>
          <w:numId w:val="4"/>
        </w:numPr>
        <w:tabs>
          <w:tab w:val="left" w:pos="1775"/>
        </w:tabs>
        <w:spacing w:before="162"/>
        <w:ind w:left="1775" w:hanging="360"/>
        <w:rPr>
          <w:b w:val="0"/>
          <w:lang w:val="en-GB"/>
        </w:rPr>
      </w:pPr>
      <w:bookmarkStart w:id="2" w:name="1._Hoge_en_langdurige_prestatiedruk"/>
      <w:bookmarkEnd w:id="2"/>
      <w:r w:rsidRPr="008F1F30">
        <w:rPr>
          <w:b w:val="0"/>
          <w:color w:val="C00000"/>
          <w:w w:val="90"/>
          <w:sz w:val="21"/>
          <w:lang w:val="en-GB"/>
        </w:rPr>
        <w:t xml:space="preserve">High and prolonged </w:t>
      </w:r>
      <w:r w:rsidRPr="008F1F30">
        <w:rPr>
          <w:b w:val="0"/>
          <w:color w:val="C00000"/>
          <w:spacing w:val="-2"/>
          <w:w w:val="90"/>
          <w:sz w:val="21"/>
          <w:lang w:val="en-GB"/>
        </w:rPr>
        <w:t>pressure to perform</w:t>
      </w:r>
    </w:p>
    <w:p w:rsidR="002C5826" w:rsidRPr="008F1F30" w:rsidRDefault="00337E0D">
      <w:pPr>
        <w:pStyle w:val="Plattetekst"/>
        <w:spacing w:before="70" w:line="324" w:lineRule="auto"/>
        <w:ind w:left="1415" w:right="1284"/>
        <w:jc w:val="both"/>
        <w:rPr>
          <w:lang w:val="en-GB"/>
        </w:rPr>
      </w:pPr>
      <w:bookmarkStart w:id="3" w:name="Hoge_en_langdurige_prestatiedruk,_vooral"/>
      <w:bookmarkEnd w:id="3"/>
      <w:r w:rsidRPr="008F1F30">
        <w:rPr>
          <w:w w:val="105"/>
          <w:sz w:val="19"/>
          <w:lang w:val="en-GB"/>
        </w:rPr>
        <w:t>High and prolonged performance pressure, especially from educational institutions, is linked to increasing psychosocial complaints among students.</w:t>
      </w:r>
    </w:p>
    <w:p w:rsidR="002C5826" w:rsidRDefault="00337E0D">
      <w:pPr>
        <w:pStyle w:val="Kop5"/>
        <w:numPr>
          <w:ilvl w:val="0"/>
          <w:numId w:val="4"/>
        </w:numPr>
        <w:tabs>
          <w:tab w:val="left" w:pos="1775"/>
        </w:tabs>
        <w:ind w:left="1775" w:hanging="360"/>
        <w:rPr>
          <w:b w:val="0"/>
        </w:rPr>
      </w:pPr>
      <w:r>
        <w:rPr>
          <w:b w:val="0"/>
          <w:color w:val="C00000"/>
          <w:w w:val="90"/>
          <w:sz w:val="21"/>
        </w:rPr>
        <w:t xml:space="preserve">Little personal </w:t>
      </w:r>
      <w:r>
        <w:rPr>
          <w:b w:val="0"/>
          <w:color w:val="C00000"/>
          <w:spacing w:val="-2"/>
          <w:w w:val="90"/>
          <w:sz w:val="21"/>
        </w:rPr>
        <w:t>guidance</w:t>
      </w:r>
    </w:p>
    <w:p w:rsidR="002C5826" w:rsidRPr="008F1F30" w:rsidRDefault="00337E0D">
      <w:pPr>
        <w:pStyle w:val="Plattetekst"/>
        <w:spacing w:before="69" w:line="326" w:lineRule="auto"/>
        <w:ind w:left="1415" w:right="1265"/>
        <w:jc w:val="both"/>
        <w:rPr>
          <w:lang w:val="en-GB"/>
        </w:rPr>
      </w:pPr>
      <w:bookmarkStart w:id="4" w:name="Studenten_met_psychische_klachten_zijn_n"/>
      <w:bookmarkEnd w:id="4"/>
      <w:r w:rsidRPr="008F1F30">
        <w:rPr>
          <w:w w:val="105"/>
          <w:sz w:val="19"/>
          <w:lang w:val="en-GB"/>
        </w:rPr>
        <w:t xml:space="preserve">Students with mental health issues are more negative about the guidance they </w:t>
      </w:r>
      <w:r w:rsidRPr="008F1F30">
        <w:rPr>
          <w:w w:val="105"/>
          <w:sz w:val="19"/>
          <w:lang w:val="en-GB"/>
        </w:rPr>
        <w:t>receive from their educational institution. A lack of personal guidance can contribute to this. Personal guidance is very important for students who are mentally vulnerable and/or need support.</w:t>
      </w:r>
    </w:p>
    <w:p w:rsidR="002C5826" w:rsidRDefault="00337E0D">
      <w:pPr>
        <w:pStyle w:val="Kop5"/>
        <w:numPr>
          <w:ilvl w:val="0"/>
          <w:numId w:val="4"/>
        </w:numPr>
        <w:tabs>
          <w:tab w:val="left" w:pos="1775"/>
        </w:tabs>
        <w:ind w:left="1775" w:hanging="360"/>
        <w:rPr>
          <w:b w:val="0"/>
        </w:rPr>
      </w:pPr>
      <w:r>
        <w:rPr>
          <w:b w:val="0"/>
          <w:color w:val="C00000"/>
          <w:spacing w:val="-2"/>
          <w:sz w:val="21"/>
        </w:rPr>
        <w:t>Loneliness</w:t>
      </w:r>
    </w:p>
    <w:p w:rsidR="002C5826" w:rsidRPr="008F1F30" w:rsidRDefault="00337E0D">
      <w:pPr>
        <w:pStyle w:val="Plattetekst"/>
        <w:spacing w:before="69" w:line="324" w:lineRule="auto"/>
        <w:ind w:left="1415" w:right="1283"/>
        <w:jc w:val="both"/>
        <w:rPr>
          <w:lang w:val="en-GB"/>
        </w:rPr>
      </w:pPr>
      <w:bookmarkStart w:id="5" w:name="Eenzame_studenten_die_geen_steun_vanuit_"/>
      <w:bookmarkEnd w:id="5"/>
      <w:r w:rsidRPr="008F1F30">
        <w:rPr>
          <w:w w:val="105"/>
          <w:sz w:val="19"/>
          <w:lang w:val="en-GB"/>
        </w:rPr>
        <w:t>Lonely students who do not receive support from the</w:t>
      </w:r>
      <w:r w:rsidRPr="008F1F30">
        <w:rPr>
          <w:w w:val="105"/>
          <w:sz w:val="19"/>
          <w:lang w:val="en-GB"/>
        </w:rPr>
        <w:t>ir social environment and educational institutions are more susceptible to developing mental health issues.</w:t>
      </w:r>
    </w:p>
    <w:p w:rsidR="002C5826" w:rsidRDefault="00337E0D">
      <w:pPr>
        <w:pStyle w:val="Kop5"/>
        <w:numPr>
          <w:ilvl w:val="0"/>
          <w:numId w:val="4"/>
        </w:numPr>
        <w:tabs>
          <w:tab w:val="left" w:pos="1775"/>
        </w:tabs>
        <w:spacing w:before="209"/>
        <w:ind w:left="1775" w:hanging="360"/>
        <w:rPr>
          <w:b w:val="0"/>
        </w:rPr>
      </w:pPr>
      <w:r>
        <w:rPr>
          <w:b w:val="0"/>
          <w:color w:val="C00000"/>
          <w:w w:val="90"/>
          <w:sz w:val="21"/>
        </w:rPr>
        <w:t xml:space="preserve">Difficulty in </w:t>
      </w:r>
      <w:r>
        <w:rPr>
          <w:b w:val="0"/>
          <w:color w:val="C00000"/>
          <w:spacing w:val="-2"/>
          <w:w w:val="90"/>
          <w:sz w:val="21"/>
        </w:rPr>
        <w:t xml:space="preserve">obtaining </w:t>
      </w:r>
      <w:r>
        <w:rPr>
          <w:b w:val="0"/>
          <w:color w:val="C00000"/>
          <w:w w:val="90"/>
          <w:sz w:val="21"/>
        </w:rPr>
        <w:t>(appropriate) help</w:t>
      </w:r>
    </w:p>
    <w:p w:rsidR="002C5826" w:rsidRPr="008F1F30" w:rsidRDefault="00337E0D">
      <w:pPr>
        <w:pStyle w:val="Plattetekst"/>
        <w:spacing w:before="70" w:line="326" w:lineRule="auto"/>
        <w:ind w:left="1415" w:right="1281"/>
        <w:jc w:val="both"/>
        <w:rPr>
          <w:lang w:val="en-GB"/>
        </w:rPr>
      </w:pPr>
      <w:bookmarkStart w:id="6" w:name="Een_gebrek_aan_informatievoorziening,_de"/>
      <w:bookmarkEnd w:id="6"/>
      <w:r w:rsidRPr="008F1F30">
        <w:rPr>
          <w:w w:val="105"/>
          <w:sz w:val="19"/>
          <w:lang w:val="en-GB"/>
        </w:rPr>
        <w:t>A lack of information, the neglect of the referral function of staff, long waiting lists and the heavy bu</w:t>
      </w:r>
      <w:r w:rsidRPr="008F1F30">
        <w:rPr>
          <w:w w:val="105"/>
          <w:sz w:val="19"/>
          <w:lang w:val="en-GB"/>
        </w:rPr>
        <w:t>rden of proof make it difficult for students to access the right help.</w:t>
      </w:r>
    </w:p>
    <w:p w:rsidR="002C5826" w:rsidRDefault="00337E0D">
      <w:pPr>
        <w:pStyle w:val="Kop5"/>
        <w:numPr>
          <w:ilvl w:val="0"/>
          <w:numId w:val="4"/>
        </w:numPr>
        <w:tabs>
          <w:tab w:val="left" w:pos="1775"/>
        </w:tabs>
        <w:spacing w:before="207"/>
        <w:ind w:left="1775" w:hanging="360"/>
        <w:rPr>
          <w:b w:val="0"/>
        </w:rPr>
      </w:pPr>
      <w:r>
        <w:rPr>
          <w:b w:val="0"/>
          <w:color w:val="C00000"/>
          <w:w w:val="90"/>
          <w:sz w:val="21"/>
        </w:rPr>
        <w:t xml:space="preserve">The aftermath of </w:t>
      </w:r>
      <w:r>
        <w:rPr>
          <w:b w:val="0"/>
          <w:color w:val="C00000"/>
          <w:spacing w:val="-2"/>
          <w:w w:val="90"/>
          <w:sz w:val="21"/>
        </w:rPr>
        <w:t>coronavirus</w:t>
      </w:r>
    </w:p>
    <w:p w:rsidR="002C5826" w:rsidRPr="008F1F30" w:rsidRDefault="00337E0D">
      <w:pPr>
        <w:pStyle w:val="Plattetekst"/>
        <w:spacing w:before="70" w:line="326" w:lineRule="auto"/>
        <w:ind w:left="1415" w:right="1273"/>
        <w:jc w:val="both"/>
        <w:rPr>
          <w:lang w:val="en-GB"/>
        </w:rPr>
      </w:pPr>
      <w:bookmarkStart w:id="7" w:name="Studenten_zijn_eenzamer_en_hebben_meer_p"/>
      <w:bookmarkEnd w:id="7"/>
      <w:r w:rsidRPr="008F1F30">
        <w:rPr>
          <w:w w:val="105"/>
          <w:sz w:val="19"/>
          <w:lang w:val="en-GB"/>
        </w:rPr>
        <w:t>Students are lonelier and have more mental health problems due to the coronavirus crisis, because the pressure to graduate is now higher than before the cri</w:t>
      </w:r>
      <w:r w:rsidRPr="008F1F30">
        <w:rPr>
          <w:w w:val="105"/>
          <w:sz w:val="19"/>
          <w:lang w:val="en-GB"/>
        </w:rPr>
        <w:t>sis. Many students are struggling with delays and mounting student debt.</w:t>
      </w:r>
    </w:p>
    <w:p w:rsidR="002C5826" w:rsidRPr="008F1F30" w:rsidRDefault="002C5826">
      <w:pPr>
        <w:pStyle w:val="Plattetekst"/>
        <w:spacing w:line="326" w:lineRule="auto"/>
        <w:jc w:val="both"/>
        <w:rPr>
          <w:lang w:val="en-GB"/>
        </w:rPr>
        <w:sectPr w:rsidR="002C5826" w:rsidRPr="008F1F30">
          <w:headerReference w:type="default" r:id="rId14"/>
          <w:footerReference w:type="default" r:id="rId15"/>
          <w:pgSz w:w="11910" w:h="16840"/>
          <w:pgMar w:top="940" w:right="141" w:bottom="1320" w:left="0" w:header="708" w:footer="1136" w:gutter="0"/>
          <w:pgNumType w:start="2"/>
          <w:cols w:space="708"/>
        </w:sectPr>
      </w:pPr>
    </w:p>
    <w:p w:rsidR="002C5826" w:rsidRPr="008F1F30" w:rsidRDefault="00337E0D">
      <w:pPr>
        <w:pStyle w:val="Plattetekst"/>
        <w:spacing w:before="157"/>
        <w:rPr>
          <w:sz w:val="26"/>
          <w:lang w:val="en-GB"/>
        </w:rPr>
      </w:pPr>
      <w:r>
        <w:rPr>
          <w:noProof/>
          <w:sz w:val="26"/>
        </w:rPr>
        <w:lastRenderedPageBreak/>
        <mc:AlternateContent>
          <mc:Choice Requires="wps">
            <w:drawing>
              <wp:anchor distT="0" distB="0" distL="0" distR="0" simplePos="0" relativeHeight="251665408" behindDoc="1" locked="0" layoutInCell="1" allowOverlap="1">
                <wp:simplePos x="0" y="0"/>
                <wp:positionH relativeFrom="page">
                  <wp:posOffset>485775</wp:posOffset>
                </wp:positionH>
                <wp:positionV relativeFrom="page">
                  <wp:posOffset>714375</wp:posOffset>
                </wp:positionV>
                <wp:extent cx="6515100" cy="8505825"/>
                <wp:effectExtent l="0" t="0" r="0" b="0"/>
                <wp:wrapNone/>
                <wp:docPr id="13" name="Graphic 13"/>
                <wp:cNvGraphicFramePr/>
                <a:graphic xmlns:a="http://schemas.openxmlformats.org/drawingml/2006/main">
                  <a:graphicData uri="http://schemas.microsoft.com/office/word/2010/wordprocessingShape">
                    <wps:wsp>
                      <wps:cNvSpPr/>
                      <wps:spPr>
                        <a:xfrm>
                          <a:off x="0" y="0"/>
                          <a:ext cx="6515100" cy="8505825"/>
                        </a:xfrm>
                        <a:custGeom>
                          <a:avLst/>
                          <a:gdLst/>
                          <a:ahLst/>
                          <a:cxnLst/>
                          <a:rect l="l" t="t" r="r" b="b"/>
                          <a:pathLst>
                            <a:path w="6515100" h="8505825">
                              <a:moveTo>
                                <a:pt x="6515100" y="0"/>
                              </a:moveTo>
                              <a:lnTo>
                                <a:pt x="0" y="0"/>
                              </a:lnTo>
                              <a:lnTo>
                                <a:pt x="0" y="8505825"/>
                              </a:lnTo>
                              <a:lnTo>
                                <a:pt x="6515100" y="8505825"/>
                              </a:lnTo>
                              <a:lnTo>
                                <a:pt x="6515100" y="0"/>
                              </a:lnTo>
                              <a:close/>
                            </a:path>
                          </a:pathLst>
                        </a:custGeom>
                        <a:solidFill>
                          <a:srgbClr val="F1F1F1"/>
                        </a:solidFill>
                      </wps:spPr>
                      <wps:bodyPr wrap="square" lIns="0" tIns="0" rIns="0" bIns="0" rtlCol="0">
                        <a:prstTxWarp prst="textNoShape">
                          <a:avLst/>
                        </a:prstTxWarp>
                      </wps:bodyPr>
                    </wps:wsp>
                  </a:graphicData>
                </a:graphic>
              </wp:anchor>
            </w:drawing>
          </mc:Choice>
          <mc:Fallback>
            <w:pict>
              <v:shape w14:anchorId="5250A8FA" id="Graphic 13" o:spid="_x0000_s1026" style="position:absolute;margin-left:38.25pt;margin-top:56.25pt;width:513pt;height:669.75pt;z-index:-251651072;visibility:visible;mso-wrap-style:square;mso-wrap-distance-left:0;mso-wrap-distance-top:0;mso-wrap-distance-right:0;mso-wrap-distance-bottom:0;mso-position-horizontal:absolute;mso-position-horizontal-relative:page;mso-position-vertical:absolute;mso-position-vertical-relative:page;v-text-anchor:top" coordsize="6515100,8505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" path="m6515100,l,,,8505825r6515100,l6515100,xe" fillcolor="#f1f1f1" stroked="f">
                <v:path arrowok="t"/>
                <w10:wrap anchorx="page" anchory="page"/>
              </v:shape>
            </w:pict>
          </mc:Fallback>
        </mc:AlternateContent>
      </w:r>
    </w:p>
    <w:p w:rsidR="002C5826" w:rsidRDefault="00337E0D">
      <w:pPr>
        <w:pStyle w:val="Kop3"/>
        <w:rPr>
          <w:b w:val="0"/>
        </w:rPr>
      </w:pPr>
      <w:bookmarkStart w:id="8" w:name="Zes_voorwaarden"/>
      <w:bookmarkEnd w:id="8"/>
      <w:r>
        <w:rPr>
          <w:b w:val="0"/>
          <w:color w:val="C00000"/>
          <w:w w:val="80"/>
          <w:sz w:val="25"/>
        </w:rPr>
        <w:t xml:space="preserve">Six </w:t>
      </w:r>
      <w:r>
        <w:rPr>
          <w:b w:val="0"/>
          <w:color w:val="C00000"/>
          <w:spacing w:val="-2"/>
          <w:sz w:val="25"/>
        </w:rPr>
        <w:t>conditions</w:t>
      </w:r>
    </w:p>
    <w:p w:rsidR="002C5826" w:rsidRDefault="00337E0D">
      <w:pPr>
        <w:pStyle w:val="Kop5"/>
        <w:numPr>
          <w:ilvl w:val="0"/>
          <w:numId w:val="3"/>
        </w:numPr>
        <w:tabs>
          <w:tab w:val="left" w:pos="1775"/>
        </w:tabs>
        <w:spacing w:before="162"/>
        <w:ind w:left="1775" w:hanging="360"/>
        <w:rPr>
          <w:b w:val="0"/>
          <w:color w:val="C00000"/>
        </w:rPr>
      </w:pPr>
      <w:r>
        <w:rPr>
          <w:b w:val="0"/>
          <w:color w:val="C00000"/>
          <w:spacing w:val="-4"/>
          <w:w w:val="90"/>
          <w:sz w:val="21"/>
        </w:rPr>
        <w:t>Happiness</w:t>
      </w:r>
      <w:r>
        <w:rPr>
          <w:b w:val="0"/>
          <w:color w:val="C00000"/>
          <w:w w:val="90"/>
          <w:sz w:val="21"/>
        </w:rPr>
        <w:t xml:space="preserve">, </w:t>
      </w:r>
      <w:r>
        <w:rPr>
          <w:b w:val="0"/>
          <w:color w:val="C00000"/>
          <w:w w:val="90"/>
          <w:sz w:val="21"/>
        </w:rPr>
        <w:t>not pressure</w:t>
      </w:r>
    </w:p>
    <w:p w:rsidR="002C5826" w:rsidRPr="008F1F30" w:rsidRDefault="00337E0D">
      <w:pPr>
        <w:pStyle w:val="Plattetekst"/>
        <w:spacing w:before="70" w:line="326" w:lineRule="auto"/>
        <w:ind w:left="1415" w:right="1281"/>
        <w:jc w:val="both"/>
        <w:rPr>
          <w:lang w:val="en-GB"/>
        </w:rPr>
      </w:pPr>
      <w:bookmarkStart w:id="9" w:name="De_focus_moet_verschoven_worden_van_pres"/>
      <w:bookmarkEnd w:id="9"/>
      <w:r w:rsidRPr="008F1F30">
        <w:rPr>
          <w:w w:val="105"/>
          <w:sz w:val="19"/>
          <w:lang w:val="en-GB"/>
        </w:rPr>
        <w:t>The focus must shift from performance pressure to student happiness. It is more important that students are able to study at their own pace with the help of intrinsic motivation than that they achieve high grades and graduate quickly. Educatio</w:t>
      </w:r>
      <w:r w:rsidRPr="008F1F30">
        <w:rPr>
          <w:w w:val="105"/>
          <w:sz w:val="19"/>
          <w:lang w:val="en-GB"/>
        </w:rPr>
        <w:t>nal institutions must remove oppressive factors, such as binding study advice.</w:t>
      </w:r>
    </w:p>
    <w:p w:rsidR="002C5826" w:rsidRDefault="00337E0D">
      <w:pPr>
        <w:pStyle w:val="Kop5"/>
        <w:numPr>
          <w:ilvl w:val="0"/>
          <w:numId w:val="3"/>
        </w:numPr>
        <w:tabs>
          <w:tab w:val="left" w:pos="1774"/>
        </w:tabs>
        <w:spacing w:before="204"/>
        <w:ind w:left="1774" w:hanging="359"/>
        <w:rPr>
          <w:b w:val="0"/>
          <w:color w:val="C00000"/>
          <w:sz w:val="20"/>
        </w:rPr>
      </w:pPr>
      <w:r>
        <w:rPr>
          <w:b w:val="0"/>
          <w:color w:val="C00000"/>
          <w:w w:val="90"/>
          <w:sz w:val="21"/>
        </w:rPr>
        <w:t xml:space="preserve">More personal </w:t>
      </w:r>
      <w:r>
        <w:rPr>
          <w:b w:val="0"/>
          <w:color w:val="C00000"/>
          <w:spacing w:val="-2"/>
          <w:w w:val="90"/>
          <w:sz w:val="21"/>
        </w:rPr>
        <w:t>guidance</w:t>
      </w:r>
    </w:p>
    <w:p w:rsidR="002C5826" w:rsidRPr="008F1F30" w:rsidRDefault="00337E0D">
      <w:pPr>
        <w:pStyle w:val="Plattetekst"/>
        <w:spacing w:before="70" w:line="328" w:lineRule="auto"/>
        <w:ind w:left="1415" w:right="1271"/>
        <w:jc w:val="both"/>
        <w:rPr>
          <w:lang w:val="en-GB"/>
        </w:rPr>
      </w:pPr>
      <w:bookmarkStart w:id="10" w:name="De_student_moet_centraal_staan_binnen_he"/>
      <w:bookmarkEnd w:id="10"/>
      <w:r w:rsidRPr="008F1F30">
        <w:rPr>
          <w:w w:val="110"/>
          <w:sz w:val="19"/>
          <w:lang w:val="en-GB"/>
        </w:rPr>
        <w:t xml:space="preserve">The student must be at the centre of education. To achieve this, the LSVb argues that educational institutions should offer more personal guidance and </w:t>
      </w:r>
      <w:r w:rsidRPr="008F1F30">
        <w:rPr>
          <w:w w:val="110"/>
          <w:sz w:val="19"/>
          <w:lang w:val="en-GB"/>
        </w:rPr>
        <w:t xml:space="preserve">customisation. </w:t>
      </w:r>
      <w:r w:rsidRPr="008F1F30">
        <w:rPr>
          <w:sz w:val="19"/>
          <w:lang w:val="en-GB"/>
        </w:rPr>
        <w:t xml:space="preserve">Regular </w:t>
      </w:r>
      <w:r w:rsidRPr="008F1F30">
        <w:rPr>
          <w:w w:val="110"/>
          <w:sz w:val="19"/>
          <w:lang w:val="en-GB"/>
        </w:rPr>
        <w:t xml:space="preserve">personal </w:t>
      </w:r>
      <w:r w:rsidRPr="008F1F30">
        <w:rPr>
          <w:sz w:val="19"/>
          <w:lang w:val="en-GB"/>
        </w:rPr>
        <w:t>guidance benefits both academic success and student success.</w:t>
      </w:r>
    </w:p>
    <w:p w:rsidR="002C5826" w:rsidRDefault="00337E0D">
      <w:pPr>
        <w:pStyle w:val="Kop5"/>
        <w:numPr>
          <w:ilvl w:val="0"/>
          <w:numId w:val="3"/>
        </w:numPr>
        <w:tabs>
          <w:tab w:val="left" w:pos="1775"/>
        </w:tabs>
        <w:spacing w:before="200"/>
        <w:ind w:left="1775" w:hanging="360"/>
        <w:rPr>
          <w:b w:val="0"/>
          <w:color w:val="C00000"/>
        </w:rPr>
      </w:pPr>
      <w:r>
        <w:rPr>
          <w:b w:val="0"/>
          <w:color w:val="C00000"/>
          <w:w w:val="90"/>
          <w:sz w:val="21"/>
        </w:rPr>
        <w:t xml:space="preserve">Make mental well-being </w:t>
      </w:r>
      <w:r>
        <w:rPr>
          <w:b w:val="0"/>
          <w:color w:val="C00000"/>
          <w:spacing w:val="-2"/>
          <w:w w:val="90"/>
          <w:sz w:val="21"/>
        </w:rPr>
        <w:t>discussable</w:t>
      </w:r>
    </w:p>
    <w:p w:rsidR="002C5826" w:rsidRPr="008F1F30" w:rsidRDefault="00337E0D">
      <w:pPr>
        <w:pStyle w:val="Plattetekst"/>
        <w:spacing w:before="70" w:line="326" w:lineRule="auto"/>
        <w:ind w:left="1415" w:right="1273"/>
        <w:jc w:val="both"/>
        <w:rPr>
          <w:lang w:val="en-GB"/>
        </w:rPr>
      </w:pPr>
      <w:bookmarkStart w:id="11" w:name="Het_bespreekbaar_maken_van_mentaal_welzi"/>
      <w:bookmarkEnd w:id="11"/>
      <w:r w:rsidRPr="008F1F30">
        <w:rPr>
          <w:w w:val="105"/>
          <w:sz w:val="19"/>
          <w:lang w:val="en-GB"/>
        </w:rPr>
        <w:t>Making mental well-being a topic of discussion can encourage students to seek out the help that is available. Educational instit</w:t>
      </w:r>
      <w:r w:rsidRPr="008F1F30">
        <w:rPr>
          <w:w w:val="105"/>
          <w:sz w:val="19"/>
          <w:lang w:val="en-GB"/>
        </w:rPr>
        <w:t>utions can increase the openness around mental well-being by organising information sessions.</w:t>
      </w:r>
    </w:p>
    <w:p w:rsidR="002C5826" w:rsidRDefault="00337E0D">
      <w:pPr>
        <w:pStyle w:val="Kop5"/>
        <w:numPr>
          <w:ilvl w:val="0"/>
          <w:numId w:val="3"/>
        </w:numPr>
        <w:tabs>
          <w:tab w:val="left" w:pos="1775"/>
        </w:tabs>
        <w:spacing w:before="207"/>
        <w:ind w:left="1775" w:hanging="360"/>
        <w:rPr>
          <w:b w:val="0"/>
          <w:color w:val="C00000"/>
        </w:rPr>
      </w:pPr>
      <w:r>
        <w:rPr>
          <w:b w:val="0"/>
          <w:color w:val="C00000"/>
          <w:w w:val="90"/>
          <w:sz w:val="21"/>
        </w:rPr>
        <w:t xml:space="preserve">Clear </w:t>
      </w:r>
      <w:r>
        <w:rPr>
          <w:b w:val="0"/>
          <w:color w:val="C00000"/>
          <w:spacing w:val="-2"/>
          <w:sz w:val="21"/>
        </w:rPr>
        <w:t>provision of information</w:t>
      </w:r>
    </w:p>
    <w:p w:rsidR="002C5826" w:rsidRPr="008F1F30" w:rsidRDefault="00337E0D">
      <w:pPr>
        <w:pStyle w:val="Plattetekst"/>
        <w:spacing w:before="70" w:line="326" w:lineRule="auto"/>
        <w:ind w:left="1415" w:right="1271"/>
        <w:jc w:val="both"/>
        <w:rPr>
          <w:lang w:val="en-GB"/>
        </w:rPr>
      </w:pPr>
      <w:bookmarkStart w:id="12" w:name="Het_is_lang_niet_altijd_duidelijk_voor_s"/>
      <w:bookmarkEnd w:id="12"/>
      <w:r w:rsidRPr="008F1F30">
        <w:rPr>
          <w:sz w:val="19"/>
          <w:lang w:val="en-GB"/>
        </w:rPr>
        <w:t>It is not always clear to students what help is available. That is why the LSVb believes that educational institutions should set u</w:t>
      </w:r>
      <w:r w:rsidRPr="008F1F30">
        <w:rPr>
          <w:sz w:val="19"/>
          <w:lang w:val="en-GB"/>
        </w:rPr>
        <w:t xml:space="preserve">p a central point where all information </w:t>
      </w:r>
      <w:r w:rsidRPr="008F1F30">
        <w:rPr>
          <w:w w:val="110"/>
          <w:sz w:val="19"/>
          <w:lang w:val="en-GB"/>
        </w:rPr>
        <w:t>can be</w:t>
      </w:r>
      <w:r w:rsidRPr="008F1F30">
        <w:rPr>
          <w:sz w:val="19"/>
          <w:lang w:val="en-GB"/>
        </w:rPr>
        <w:t xml:space="preserve"> </w:t>
      </w:r>
      <w:r w:rsidRPr="008F1F30">
        <w:rPr>
          <w:w w:val="110"/>
          <w:sz w:val="19"/>
          <w:lang w:val="en-GB"/>
        </w:rPr>
        <w:t>found</w:t>
      </w:r>
      <w:r w:rsidRPr="008F1F30">
        <w:rPr>
          <w:sz w:val="19"/>
          <w:lang w:val="en-GB"/>
        </w:rPr>
        <w:t xml:space="preserve"> in a clear manner </w:t>
      </w:r>
      <w:r w:rsidRPr="008F1F30">
        <w:rPr>
          <w:w w:val="110"/>
          <w:sz w:val="19"/>
          <w:lang w:val="en-GB"/>
        </w:rPr>
        <w:t>and where help can be offered in referring the student to the right person or agency.</w:t>
      </w:r>
    </w:p>
    <w:p w:rsidR="002C5826" w:rsidRDefault="00337E0D">
      <w:pPr>
        <w:pStyle w:val="Kop5"/>
        <w:numPr>
          <w:ilvl w:val="0"/>
          <w:numId w:val="3"/>
        </w:numPr>
        <w:tabs>
          <w:tab w:val="left" w:pos="1775"/>
        </w:tabs>
        <w:spacing w:before="204"/>
        <w:ind w:left="1775" w:hanging="360"/>
        <w:rPr>
          <w:b w:val="0"/>
          <w:color w:val="C00000"/>
        </w:rPr>
      </w:pPr>
      <w:r>
        <w:rPr>
          <w:b w:val="0"/>
          <w:color w:val="C00000"/>
          <w:w w:val="90"/>
          <w:sz w:val="21"/>
        </w:rPr>
        <w:t xml:space="preserve">Professionalisation of </w:t>
      </w:r>
      <w:r>
        <w:rPr>
          <w:b w:val="0"/>
          <w:color w:val="C00000"/>
          <w:spacing w:val="-2"/>
          <w:w w:val="90"/>
          <w:sz w:val="21"/>
        </w:rPr>
        <w:t>staff</w:t>
      </w:r>
    </w:p>
    <w:p w:rsidR="002C5826" w:rsidRPr="008F1F30" w:rsidRDefault="00337E0D">
      <w:pPr>
        <w:pStyle w:val="Plattetekst"/>
        <w:spacing w:before="70" w:line="326" w:lineRule="auto"/>
        <w:ind w:left="1415" w:right="1272"/>
        <w:jc w:val="both"/>
        <w:rPr>
          <w:lang w:val="en-GB"/>
        </w:rPr>
      </w:pPr>
      <w:bookmarkStart w:id="13" w:name="(Zorg)professionals_op_onderwijsinstelli"/>
      <w:bookmarkEnd w:id="13"/>
      <w:r w:rsidRPr="008F1F30">
        <w:rPr>
          <w:w w:val="105"/>
          <w:sz w:val="19"/>
          <w:lang w:val="en-GB"/>
        </w:rPr>
        <w:t>Healthcare professionals at educational institutions, such as lecturer</w:t>
      </w:r>
      <w:r w:rsidRPr="008F1F30">
        <w:rPr>
          <w:w w:val="105"/>
          <w:sz w:val="19"/>
          <w:lang w:val="en-GB"/>
        </w:rPr>
        <w:t>s, study advisers, student counsellors, student psychologists and confidential advisors, must know exactly what they can do for a student who needs help. In addition, staff members, such as lecturers, can play an important role in the early detection of me</w:t>
      </w:r>
      <w:r w:rsidRPr="008F1F30">
        <w:rPr>
          <w:w w:val="105"/>
          <w:sz w:val="19"/>
          <w:lang w:val="en-GB"/>
        </w:rPr>
        <w:t>ntal health problems.</w:t>
      </w:r>
    </w:p>
    <w:p w:rsidR="002C5826" w:rsidRDefault="00337E0D">
      <w:pPr>
        <w:pStyle w:val="Kop5"/>
        <w:numPr>
          <w:ilvl w:val="0"/>
          <w:numId w:val="3"/>
        </w:numPr>
        <w:tabs>
          <w:tab w:val="left" w:pos="1775"/>
        </w:tabs>
        <w:ind w:left="1775" w:hanging="360"/>
        <w:rPr>
          <w:b w:val="0"/>
          <w:color w:val="C00000"/>
        </w:rPr>
      </w:pPr>
      <w:r>
        <w:rPr>
          <w:b w:val="0"/>
          <w:color w:val="C00000"/>
          <w:w w:val="85"/>
          <w:sz w:val="21"/>
        </w:rPr>
        <w:t xml:space="preserve">Inclusive </w:t>
      </w:r>
      <w:r>
        <w:rPr>
          <w:b w:val="0"/>
          <w:color w:val="C00000"/>
          <w:spacing w:val="-2"/>
          <w:sz w:val="21"/>
        </w:rPr>
        <w:t>(healthcare) policy</w:t>
      </w:r>
    </w:p>
    <w:p w:rsidR="002C5826" w:rsidRPr="008F1F30" w:rsidRDefault="00337E0D">
      <w:pPr>
        <w:pStyle w:val="Plattetekst"/>
        <w:spacing w:before="69" w:line="328" w:lineRule="auto"/>
        <w:ind w:left="1415" w:right="1282"/>
        <w:jc w:val="both"/>
        <w:rPr>
          <w:lang w:val="en-GB"/>
        </w:rPr>
      </w:pPr>
      <w:bookmarkStart w:id="14" w:name="Onderwijsinstellingen_moeten_inclusief_b"/>
      <w:bookmarkEnd w:id="14"/>
      <w:r w:rsidRPr="008F1F30">
        <w:rPr>
          <w:w w:val="105"/>
          <w:sz w:val="19"/>
          <w:lang w:val="en-GB"/>
        </w:rPr>
        <w:t>Educational institutions must pursue an inclusive policy that accommodates everyone while also providing space for specific needs.</w:t>
      </w:r>
    </w:p>
    <w:p w:rsidR="002C5826" w:rsidRPr="008F1F30" w:rsidRDefault="002C5826">
      <w:pPr>
        <w:pStyle w:val="Plattetekst"/>
        <w:spacing w:line="328" w:lineRule="auto"/>
        <w:jc w:val="both"/>
        <w:rPr>
          <w:lang w:val="en-GB"/>
        </w:rPr>
        <w:sectPr w:rsidR="002C5826" w:rsidRPr="008F1F30">
          <w:pgSz w:w="11910" w:h="16840"/>
          <w:pgMar w:top="940" w:right="141" w:bottom="1400" w:left="0" w:header="708" w:footer="1136" w:gutter="0"/>
          <w:cols w:space="708"/>
        </w:sectPr>
      </w:pPr>
    </w:p>
    <w:p w:rsidR="002C5826" w:rsidRPr="008F1F30" w:rsidRDefault="002C5826">
      <w:pPr>
        <w:pStyle w:val="Plattetekst"/>
        <w:spacing w:before="82"/>
        <w:rPr>
          <w:sz w:val="32"/>
          <w:lang w:val="en-GB"/>
        </w:rPr>
      </w:pPr>
    </w:p>
    <w:p w:rsidR="002C5826" w:rsidRPr="008F1F30" w:rsidRDefault="00337E0D">
      <w:pPr>
        <w:pStyle w:val="Kop1"/>
        <w:rPr>
          <w:b w:val="0"/>
          <w:lang w:val="en-GB"/>
        </w:rPr>
      </w:pPr>
      <w:bookmarkStart w:id="15" w:name="Inleiding"/>
      <w:bookmarkEnd w:id="15"/>
      <w:r w:rsidRPr="008F1F30">
        <w:rPr>
          <w:b w:val="0"/>
          <w:color w:val="C52B2E"/>
          <w:spacing w:val="-2"/>
          <w:sz w:val="31"/>
          <w:lang w:val="en-GB"/>
        </w:rPr>
        <w:t>Introduction</w:t>
      </w:r>
    </w:p>
    <w:p w:rsidR="002C5826" w:rsidRPr="008F1F30" w:rsidRDefault="00337E0D">
      <w:pPr>
        <w:pStyle w:val="Plattetekst"/>
        <w:spacing w:before="79" w:line="326" w:lineRule="auto"/>
        <w:ind w:left="1415" w:right="1275"/>
        <w:jc w:val="both"/>
        <w:rPr>
          <w:lang w:val="en-GB"/>
        </w:rPr>
      </w:pPr>
      <w:bookmarkStart w:id="16" w:name="Volgens_de_LSVb_moet_iedereen_die_wil_st"/>
      <w:bookmarkEnd w:id="16"/>
      <w:r w:rsidRPr="008F1F30">
        <w:rPr>
          <w:w w:val="105"/>
          <w:sz w:val="19"/>
          <w:lang w:val="en-GB"/>
        </w:rPr>
        <w:t xml:space="preserve">According to the LSVb, anyone who wants </w:t>
      </w:r>
      <w:r w:rsidRPr="008F1F30">
        <w:rPr>
          <w:w w:val="105"/>
          <w:sz w:val="19"/>
          <w:lang w:val="en-GB"/>
        </w:rPr>
        <w:t xml:space="preserve">to study should be able to do </w:t>
      </w:r>
      <w:r w:rsidR="00F129C2">
        <w:rPr>
          <w:w w:val="105"/>
          <w:position w:val="8"/>
          <w:sz w:val="12"/>
          <w:lang w:val="en-GB"/>
        </w:rPr>
        <w:t>1</w:t>
      </w:r>
      <w:r w:rsidRPr="008F1F30">
        <w:rPr>
          <w:w w:val="105"/>
          <w:sz w:val="19"/>
          <w:lang w:val="en-GB"/>
        </w:rPr>
        <w:t>. There should therefore be no barriers for anyone who is able to study. The shortage of student housing, high rents and the cost of studying have long been recognised obstacles. However, students are now experiencing increa</w:t>
      </w:r>
      <w:r w:rsidRPr="008F1F30">
        <w:rPr>
          <w:w w:val="105"/>
          <w:sz w:val="19"/>
          <w:lang w:val="en-GB"/>
        </w:rPr>
        <w:t>sing mental pressure due to various stressful circumstances.</w:t>
      </w:r>
    </w:p>
    <w:p w:rsidR="002C5826" w:rsidRPr="008F1F30" w:rsidRDefault="00337E0D">
      <w:pPr>
        <w:pStyle w:val="Plattetekst"/>
        <w:spacing w:before="119" w:line="321" w:lineRule="auto"/>
        <w:ind w:left="1415" w:right="1271"/>
        <w:jc w:val="both"/>
        <w:rPr>
          <w:lang w:val="en-GB"/>
        </w:rPr>
      </w:pPr>
      <w:bookmarkStart w:id="17" w:name="Allereerst_is_er_financiële_druk:_sinds_"/>
      <w:bookmarkEnd w:id="17"/>
      <w:r w:rsidRPr="008F1F30">
        <w:rPr>
          <w:w w:val="110"/>
          <w:sz w:val="19"/>
          <w:lang w:val="en-GB"/>
        </w:rPr>
        <w:t>Firstly</w:t>
      </w:r>
      <w:r w:rsidR="00F129C2">
        <w:rPr>
          <w:w w:val="110"/>
          <w:sz w:val="19"/>
          <w:lang w:val="en-GB"/>
        </w:rPr>
        <w:t>,</w:t>
      </w:r>
      <w:r w:rsidRPr="008F1F30">
        <w:rPr>
          <w:w w:val="110"/>
          <w:sz w:val="19"/>
          <w:lang w:val="en-GB"/>
        </w:rPr>
        <w:t xml:space="preserve"> there is financial pressure: since the abolition of the basic student grant</w:t>
      </w:r>
      <w:r w:rsidRPr="008F1F30">
        <w:rPr>
          <w:sz w:val="19"/>
          <w:lang w:val="en-GB"/>
        </w:rPr>
        <w:t xml:space="preserve">, </w:t>
      </w:r>
      <w:r w:rsidRPr="008F1F30">
        <w:rPr>
          <w:w w:val="110"/>
          <w:sz w:val="19"/>
          <w:lang w:val="en-GB"/>
        </w:rPr>
        <w:t xml:space="preserve">students are working more </w:t>
      </w:r>
      <w:r w:rsidRPr="008F1F30">
        <w:rPr>
          <w:sz w:val="19"/>
          <w:lang w:val="en-GB"/>
        </w:rPr>
        <w:t>alongside their studies. 12 per cent of university students and 26 per cent of high</w:t>
      </w:r>
      <w:r w:rsidRPr="008F1F30">
        <w:rPr>
          <w:sz w:val="19"/>
          <w:lang w:val="en-GB"/>
        </w:rPr>
        <w:t xml:space="preserve">er professional education students work more than sixteen hours a week alongside their studies. </w:t>
      </w:r>
      <w:r w:rsidRPr="008F1F30">
        <w:rPr>
          <w:position w:val="8"/>
          <w:sz w:val="12"/>
          <w:lang w:val="en-GB"/>
        </w:rPr>
        <w:t>2</w:t>
      </w:r>
      <w:r w:rsidRPr="008F1F30">
        <w:rPr>
          <w:sz w:val="19"/>
          <w:lang w:val="en-GB"/>
        </w:rPr>
        <w:t xml:space="preserve">  As soon as students work sixteen hours or more per week, </w:t>
      </w:r>
      <w:r w:rsidRPr="008F1F30">
        <w:rPr>
          <w:w w:val="110"/>
          <w:sz w:val="19"/>
          <w:lang w:val="en-GB"/>
        </w:rPr>
        <w:t>this is at the expense of their study results.</w:t>
      </w:r>
      <w:r w:rsidRPr="008F1F30">
        <w:rPr>
          <w:w w:val="110"/>
          <w:position w:val="8"/>
          <w:sz w:val="12"/>
          <w:lang w:val="en-GB"/>
        </w:rPr>
        <w:t>3</w:t>
      </w:r>
      <w:r w:rsidRPr="008F1F30">
        <w:rPr>
          <w:w w:val="110"/>
          <w:sz w:val="19"/>
          <w:lang w:val="en-GB"/>
        </w:rPr>
        <w:t xml:space="preserve">  In addition, students are expected to </w:t>
      </w:r>
      <w:r w:rsidRPr="008F1F30">
        <w:rPr>
          <w:sz w:val="19"/>
          <w:lang w:val="en-GB"/>
        </w:rPr>
        <w:t>graduate on t</w:t>
      </w:r>
      <w:r w:rsidRPr="008F1F30">
        <w:rPr>
          <w:sz w:val="19"/>
          <w:lang w:val="en-GB"/>
        </w:rPr>
        <w:t xml:space="preserve">ime, complete their </w:t>
      </w:r>
      <w:r w:rsidR="00F129C2">
        <w:rPr>
          <w:sz w:val="19"/>
          <w:lang w:val="en-GB"/>
        </w:rPr>
        <w:t>binding</w:t>
      </w:r>
      <w:r w:rsidRPr="008F1F30">
        <w:rPr>
          <w:sz w:val="19"/>
          <w:lang w:val="en-GB"/>
        </w:rPr>
        <w:t xml:space="preserve"> study advice in one year and </w:t>
      </w:r>
      <w:r w:rsidRPr="008F1F30">
        <w:rPr>
          <w:w w:val="110"/>
          <w:sz w:val="19"/>
          <w:lang w:val="en-GB"/>
        </w:rPr>
        <w:t>participate in</w:t>
      </w:r>
      <w:r w:rsidRPr="008F1F30">
        <w:rPr>
          <w:sz w:val="19"/>
          <w:lang w:val="en-GB"/>
        </w:rPr>
        <w:t xml:space="preserve"> extracurricular activities</w:t>
      </w:r>
      <w:r w:rsidRPr="008F1F30">
        <w:rPr>
          <w:w w:val="110"/>
          <w:sz w:val="19"/>
          <w:lang w:val="en-GB"/>
        </w:rPr>
        <w:t>. Moreover, students experience a great deal of uncertainty about their future: it is becoming increasingly difficult to find a home and a permanent job, a</w:t>
      </w:r>
      <w:r w:rsidRPr="008F1F30">
        <w:rPr>
          <w:w w:val="110"/>
          <w:sz w:val="19"/>
          <w:lang w:val="en-GB"/>
        </w:rPr>
        <w:t>nd young people are facing the threat of a climate crisis and economic crisis.</w:t>
      </w:r>
      <w:r w:rsidRPr="008F1F30">
        <w:rPr>
          <w:spacing w:val="-15"/>
          <w:w w:val="110"/>
          <w:sz w:val="19"/>
          <w:lang w:val="en-GB"/>
        </w:rPr>
        <w:t xml:space="preserve"> </w:t>
      </w:r>
      <w:r w:rsidRPr="008F1F30">
        <w:rPr>
          <w:w w:val="110"/>
          <w:sz w:val="19"/>
          <w:lang w:val="en-GB"/>
        </w:rPr>
        <w:t xml:space="preserve">On top of these circumstances came the </w:t>
      </w:r>
      <w:r w:rsidRPr="008F1F30">
        <w:rPr>
          <w:sz w:val="19"/>
          <w:lang w:val="en-GB"/>
        </w:rPr>
        <w:t xml:space="preserve">coronavirus crisis, which forced students to follow online education and </w:t>
      </w:r>
      <w:r w:rsidRPr="008F1F30">
        <w:rPr>
          <w:w w:val="110"/>
          <w:sz w:val="19"/>
          <w:lang w:val="en-GB"/>
        </w:rPr>
        <w:t>left them with</w:t>
      </w:r>
      <w:r w:rsidRPr="008F1F30">
        <w:rPr>
          <w:sz w:val="19"/>
          <w:lang w:val="en-GB"/>
        </w:rPr>
        <w:t xml:space="preserve"> hardly any social contact</w:t>
      </w:r>
      <w:r w:rsidRPr="008F1F30">
        <w:rPr>
          <w:w w:val="110"/>
          <w:sz w:val="19"/>
          <w:lang w:val="en-GB"/>
        </w:rPr>
        <w:t>. In short, students find</w:t>
      </w:r>
      <w:r w:rsidRPr="008F1F30">
        <w:rPr>
          <w:w w:val="110"/>
          <w:sz w:val="19"/>
          <w:lang w:val="en-GB"/>
        </w:rPr>
        <w:t xml:space="preserve"> themselves in a vulnerable position. These kinds of oppressive factors have a major impact on students</w:t>
      </w:r>
      <w:r w:rsidRPr="008F1F30">
        <w:rPr>
          <w:w w:val="110"/>
          <w:sz w:val="19"/>
          <w:lang w:val="en-GB"/>
        </w:rPr>
        <w:t xml:space="preserve"> mental well-being. Several studies show that students are increasingly experiencing stress, anxiety, burnout and depression.</w:t>
      </w:r>
      <w:r w:rsidRPr="008F1F30">
        <w:rPr>
          <w:w w:val="110"/>
          <w:position w:val="8"/>
          <w:sz w:val="12"/>
          <w:lang w:val="en-GB"/>
        </w:rPr>
        <w:t>4</w:t>
      </w:r>
      <w:r w:rsidRPr="008F1F30">
        <w:rPr>
          <w:w w:val="110"/>
          <w:sz w:val="19"/>
          <w:lang w:val="en-GB"/>
        </w:rPr>
        <w:t xml:space="preserve">  According to a study by </w:t>
      </w:r>
      <w:r w:rsidRPr="008F1F30">
        <w:rPr>
          <w:w w:val="110"/>
          <w:sz w:val="19"/>
          <w:lang w:val="en-GB"/>
        </w:rPr>
        <w:t>RIVM, Trimbos Institute and GGD GHOR Netherlands, studying is the main source of stress among students who report experiencing stress (72 p</w:t>
      </w:r>
      <w:r w:rsidR="00F129C2">
        <w:rPr>
          <w:w w:val="110"/>
          <w:sz w:val="19"/>
          <w:lang w:val="en-GB"/>
        </w:rPr>
        <w:t>ercent</w:t>
      </w:r>
      <w:r w:rsidRPr="008F1F30">
        <w:rPr>
          <w:w w:val="110"/>
          <w:sz w:val="19"/>
          <w:lang w:val="en-GB"/>
        </w:rPr>
        <w:t>).</w:t>
      </w:r>
      <w:r w:rsidRPr="008F1F30">
        <w:rPr>
          <w:w w:val="110"/>
          <w:position w:val="8"/>
          <w:sz w:val="12"/>
          <w:lang w:val="en-GB"/>
        </w:rPr>
        <w:t>5</w:t>
      </w:r>
      <w:r w:rsidRPr="008F1F30">
        <w:rPr>
          <w:w w:val="110"/>
          <w:sz w:val="19"/>
          <w:lang w:val="en-GB"/>
        </w:rPr>
        <w:t xml:space="preserve">  The study also shows that half of the students (51 per</w:t>
      </w:r>
      <w:r w:rsidRPr="008F1F30">
        <w:rPr>
          <w:w w:val="110"/>
          <w:sz w:val="19"/>
          <w:lang w:val="en-GB"/>
        </w:rPr>
        <w:t xml:space="preserve">cent) </w:t>
      </w:r>
      <w:r w:rsidRPr="008F1F30">
        <w:rPr>
          <w:sz w:val="19"/>
          <w:lang w:val="en-GB"/>
        </w:rPr>
        <w:t>experience psychological complaints, 12 per</w:t>
      </w:r>
      <w:r w:rsidRPr="008F1F30">
        <w:rPr>
          <w:sz w:val="19"/>
          <w:lang w:val="en-GB"/>
        </w:rPr>
        <w:t xml:space="preserve">cent of whom experience them to a severe degree. </w:t>
      </w:r>
      <w:r w:rsidRPr="008F1F30">
        <w:rPr>
          <w:position w:val="8"/>
          <w:sz w:val="12"/>
          <w:lang w:val="en-GB"/>
        </w:rPr>
        <w:t>6</w:t>
      </w:r>
      <w:r w:rsidRPr="008F1F30">
        <w:rPr>
          <w:sz w:val="19"/>
          <w:lang w:val="en-GB"/>
        </w:rPr>
        <w:t xml:space="preserve">  In addition</w:t>
      </w:r>
      <w:r w:rsidRPr="008F1F30">
        <w:rPr>
          <w:position w:val="8"/>
          <w:sz w:val="12"/>
          <w:lang w:val="en-GB"/>
        </w:rPr>
        <w:t>,</w:t>
      </w:r>
      <w:r w:rsidRPr="008F1F30">
        <w:rPr>
          <w:sz w:val="19"/>
          <w:lang w:val="en-GB"/>
        </w:rPr>
        <w:t xml:space="preserve">social safety </w:t>
      </w:r>
      <w:r w:rsidRPr="008F1F30">
        <w:rPr>
          <w:w w:val="110"/>
          <w:sz w:val="19"/>
          <w:lang w:val="en-GB"/>
        </w:rPr>
        <w:t xml:space="preserve">and diversity and inclusion in relation to mental well-being </w:t>
      </w:r>
      <w:r w:rsidRPr="008F1F30">
        <w:rPr>
          <w:sz w:val="19"/>
          <w:lang w:val="en-GB"/>
        </w:rPr>
        <w:t xml:space="preserve">are </w:t>
      </w:r>
      <w:r w:rsidRPr="008F1F30">
        <w:rPr>
          <w:w w:val="110"/>
          <w:sz w:val="19"/>
          <w:lang w:val="en-GB"/>
        </w:rPr>
        <w:t>important themes.</w:t>
      </w:r>
    </w:p>
    <w:p w:rsidR="002C5826" w:rsidRPr="008F1F30" w:rsidRDefault="00337E0D">
      <w:pPr>
        <w:pStyle w:val="Plattetekst"/>
        <w:spacing w:before="136" w:line="321" w:lineRule="auto"/>
        <w:ind w:left="1415" w:right="1272"/>
        <w:jc w:val="both"/>
        <w:rPr>
          <w:lang w:val="en-GB"/>
        </w:rPr>
      </w:pPr>
      <w:bookmarkStart w:id="18" w:name="Studenten_ervaren_dus_steeds_meer_mental"/>
      <w:bookmarkEnd w:id="18"/>
      <w:r w:rsidRPr="008F1F30">
        <w:rPr>
          <w:w w:val="105"/>
          <w:sz w:val="19"/>
          <w:lang w:val="en-GB"/>
        </w:rPr>
        <w:t>Students are therefore experiencing increasing mental health problems. Although there is growin</w:t>
      </w:r>
      <w:r w:rsidRPr="008F1F30">
        <w:rPr>
          <w:w w:val="105"/>
          <w:sz w:val="19"/>
          <w:lang w:val="en-GB"/>
        </w:rPr>
        <w:t xml:space="preserve">g awareness of mental health problems among students, the subject remains largely taboo. </w:t>
      </w:r>
      <w:r w:rsidRPr="008F1F30">
        <w:rPr>
          <w:w w:val="105"/>
          <w:position w:val="8"/>
          <w:sz w:val="12"/>
          <w:lang w:val="en-GB"/>
        </w:rPr>
        <w:t>7</w:t>
      </w:r>
      <w:r w:rsidRPr="008F1F30">
        <w:rPr>
          <w:w w:val="105"/>
          <w:sz w:val="19"/>
          <w:lang w:val="en-GB"/>
        </w:rPr>
        <w:t xml:space="preserve">  The LSVb finds these developments worrying. It is important to talk about mental health problems and to take measures to address deteriorating mental well-being.</w:t>
      </w:r>
    </w:p>
    <w:p w:rsidR="002C5826" w:rsidRPr="008F1F30" w:rsidRDefault="00337E0D">
      <w:pPr>
        <w:pStyle w:val="Kop4"/>
        <w:spacing w:before="172"/>
        <w:ind w:left="1415" w:firstLine="0"/>
        <w:rPr>
          <w:b w:val="0"/>
          <w:lang w:val="en-GB"/>
        </w:rPr>
      </w:pPr>
      <w:bookmarkStart w:id="19" w:name="Leeswijzer"/>
      <w:bookmarkEnd w:id="19"/>
      <w:r w:rsidRPr="008F1F30">
        <w:rPr>
          <w:b w:val="0"/>
          <w:color w:val="C52B2E"/>
          <w:spacing w:val="-2"/>
          <w:sz w:val="23"/>
          <w:lang w:val="en-GB"/>
        </w:rPr>
        <w:t>Re</w:t>
      </w:r>
      <w:r w:rsidRPr="008F1F30">
        <w:rPr>
          <w:b w:val="0"/>
          <w:color w:val="C52B2E"/>
          <w:spacing w:val="-2"/>
          <w:sz w:val="23"/>
          <w:lang w:val="en-GB"/>
        </w:rPr>
        <w:t>ading guide</w:t>
      </w:r>
    </w:p>
    <w:p w:rsidR="002C5826" w:rsidRPr="008F1F30" w:rsidRDefault="00337E0D">
      <w:pPr>
        <w:pStyle w:val="Plattetekst"/>
        <w:spacing w:before="73" w:line="326" w:lineRule="auto"/>
        <w:ind w:left="1415" w:right="1277"/>
        <w:jc w:val="both"/>
        <w:rPr>
          <w:lang w:val="en-GB"/>
        </w:rPr>
      </w:pPr>
      <w:bookmarkStart w:id="20" w:name="Dit_visiedocument_beschrijft_de_belangri"/>
      <w:bookmarkEnd w:id="20"/>
      <w:r w:rsidRPr="008F1F30">
        <w:rPr>
          <w:w w:val="105"/>
          <w:sz w:val="19"/>
          <w:lang w:val="en-GB"/>
        </w:rPr>
        <w:t>This vision document describes the main bottlenecks and conditions for improving the mental wellbeing of students. There are several other topics related to mental wellbeing, such as social safety, digitisation, and diversity and inclusion. Thi</w:t>
      </w:r>
      <w:r w:rsidRPr="008F1F30">
        <w:rPr>
          <w:w w:val="105"/>
          <w:sz w:val="19"/>
          <w:lang w:val="en-GB"/>
        </w:rPr>
        <w:t>s document does not elaborate on the vision for those topics. This vision serves as a guideline for the board, staff, and volunteers of the LSVb when representing the organisation. The vision has been established for the period from June 2022 to June 2027.</w:t>
      </w:r>
    </w:p>
    <w:p w:rsidR="002C5826" w:rsidRPr="008F1F30" w:rsidRDefault="002C5826">
      <w:pPr>
        <w:pStyle w:val="Plattetekst"/>
        <w:rPr>
          <w:lang w:val="en-GB"/>
        </w:rPr>
      </w:pPr>
    </w:p>
    <w:p w:rsidR="002C5826" w:rsidRPr="008F1F30" w:rsidRDefault="002C5826">
      <w:pPr>
        <w:pStyle w:val="Plattetekst"/>
        <w:rPr>
          <w:lang w:val="en-GB"/>
        </w:rPr>
      </w:pPr>
    </w:p>
    <w:p w:rsidR="002C5826" w:rsidRPr="008F1F30" w:rsidRDefault="002C5826">
      <w:pPr>
        <w:pStyle w:val="Plattetekst"/>
        <w:rPr>
          <w:lang w:val="en-GB"/>
        </w:rPr>
      </w:pPr>
    </w:p>
    <w:p w:rsidR="002C5826" w:rsidRPr="008F1F30" w:rsidRDefault="002C5826">
      <w:pPr>
        <w:pStyle w:val="Plattetekst"/>
        <w:rPr>
          <w:lang w:val="en-GB"/>
        </w:rPr>
      </w:pPr>
    </w:p>
    <w:p w:rsidR="002C5826" w:rsidRPr="008F1F30" w:rsidRDefault="00337E0D">
      <w:pPr>
        <w:pStyle w:val="Plattetekst"/>
        <w:spacing w:before="178"/>
        <w:rPr>
          <w:lang w:val="en-GB"/>
        </w:rPr>
      </w:pPr>
      <w:r>
        <w:rPr>
          <w:noProof/>
        </w:rPr>
        <mc:AlternateContent>
          <mc:Choice Requires="wps">
            <w:drawing>
              <wp:anchor distT="0" distB="0" distL="0" distR="0" simplePos="0" relativeHeight="251671552" behindDoc="1" locked="0" layoutInCell="1" allowOverlap="1">
                <wp:simplePos x="0" y="0"/>
                <wp:positionH relativeFrom="page">
                  <wp:posOffset>898842</wp:posOffset>
                </wp:positionH>
                <wp:positionV relativeFrom="paragraph">
                  <wp:posOffset>274521</wp:posOffset>
                </wp:positionV>
                <wp:extent cx="1830070" cy="6350"/>
                <wp:effectExtent l="0" t="0" r="0" b="0"/>
                <wp:wrapTopAndBottom/>
                <wp:docPr id="14" name="Graphic 14"/>
                <wp:cNvGraphicFramePr/>
                <a:graphic xmlns:a="http://schemas.openxmlformats.org/drawingml/2006/main">
                  <a:graphicData uri="http://schemas.microsoft.com/office/word/2010/wordprocessingShape">
                    <wps:wsp>
                      <wps:cNvSpPr/>
                      <wps:spPr>
                        <a:xfrm>
                          <a:off x="0" y="0"/>
                          <a:ext cx="1830070" cy="6350"/>
                        </a:xfrm>
                        <a:custGeom>
                          <a:avLst/>
                          <a:gdLst/>
                          <a:ahLst/>
                          <a:cxnLst/>
                          <a:rect l="l" t="t" r="r" b="b"/>
                          <a:pathLst>
                            <a:path w="1830070" h="6350">
                              <a:moveTo>
                                <a:pt x="1829816" y="0"/>
                              </a:moveTo>
                              <a:lnTo>
                                <a:pt x="0" y="0"/>
                              </a:lnTo>
                              <a:lnTo>
                                <a:pt x="0" y="6349"/>
                              </a:lnTo>
                              <a:lnTo>
                                <a:pt x="1829816" y="6349"/>
                              </a:lnTo>
                              <a:lnTo>
                                <a:pt x="1829816"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60212402" id="Graphic 14" o:spid="_x0000_s1026" style="position:absolute;margin-left:70.75pt;margin-top:21.6pt;width:144.1pt;height:.5pt;z-index:-251644928;visibility:visible;mso-wrap-style:square;mso-wrap-distance-left:0;mso-wrap-distance-top:0;mso-wrap-distance-right:0;mso-wrap-distance-bottom:0;mso-position-horizontal:absolute;mso-position-horizontal-relative:page;mso-position-vertical:absolute;mso-position-vertical-relative:text;v-text-anchor:top" coordsize="18300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" path="m1829816,l,,,6349r1829816,l1829816,xe" fillcolor="black" stroked="f">
                <v:path arrowok="t"/>
                <w10:wrap type="topAndBottom" anchorx="page"/>
              </v:shape>
            </w:pict>
          </mc:Fallback>
        </mc:AlternateContent>
      </w:r>
    </w:p>
    <w:p w:rsidR="002C5826" w:rsidRDefault="00337E0D">
      <w:pPr>
        <w:spacing w:before="93"/>
        <w:ind w:left="1415" w:right="1514"/>
        <w:rPr>
          <w:sz w:val="13"/>
        </w:rPr>
      </w:pPr>
      <w:r w:rsidRPr="008F1F30">
        <w:rPr>
          <w:sz w:val="12"/>
          <w:vertAlign w:val="superscript"/>
          <w:lang w:val="en-GB"/>
        </w:rPr>
        <w:t>1</w:t>
      </w:r>
      <w:r w:rsidRPr="008F1F30">
        <w:rPr>
          <w:sz w:val="12"/>
          <w:lang w:val="en-GB"/>
        </w:rPr>
        <w:t xml:space="preserve">  National Student Union. (2016). </w:t>
      </w:r>
      <w:r w:rsidRPr="008F1F30">
        <w:rPr>
          <w:i/>
          <w:sz w:val="12"/>
          <w:lang w:val="en-GB"/>
        </w:rPr>
        <w:t>Vision of the National Student Union 2016-2026</w:t>
      </w:r>
      <w:r w:rsidRPr="008F1F30">
        <w:rPr>
          <w:sz w:val="12"/>
          <w:lang w:val="en-GB"/>
        </w:rPr>
        <w:t>, p. 8.</w:t>
      </w:r>
      <w:hyperlink r:id="rId16">
        <w:r w:rsidRPr="008F1F30">
          <w:rPr>
            <w:spacing w:val="-2"/>
            <w:sz w:val="12"/>
            <w:lang w:val="en-GB"/>
          </w:rPr>
          <w:t xml:space="preserve"> </w:t>
        </w:r>
        <w:r>
          <w:rPr>
            <w:spacing w:val="-2"/>
            <w:sz w:val="12"/>
          </w:rPr>
          <w:t>https://lsvb.nl/wp-content/uploads/2016/11/Visie-LSVb-2016-2026.pdf</w:t>
        </w:r>
      </w:hyperlink>
    </w:p>
    <w:p w:rsidR="002C5826" w:rsidRDefault="00337E0D">
      <w:pPr>
        <w:spacing w:before="1"/>
        <w:ind w:left="1415"/>
        <w:rPr>
          <w:sz w:val="13"/>
        </w:rPr>
      </w:pPr>
      <w:r>
        <w:rPr>
          <w:sz w:val="12"/>
          <w:vertAlign w:val="superscript"/>
        </w:rPr>
        <w:t>2</w:t>
      </w:r>
      <w:r>
        <w:rPr>
          <w:sz w:val="12"/>
        </w:rPr>
        <w:t xml:space="preserve">  Loosbroek, S. (2019, 19 September). </w:t>
      </w:r>
      <w:r w:rsidRPr="008F1F30">
        <w:rPr>
          <w:sz w:val="12"/>
          <w:lang w:val="en-GB"/>
        </w:rPr>
        <w:t xml:space="preserve">Part-time job can harm studies. </w:t>
      </w:r>
      <w:r>
        <w:rPr>
          <w:i/>
          <w:sz w:val="12"/>
        </w:rPr>
        <w:t>Mareonline</w:t>
      </w:r>
      <w:r>
        <w:rPr>
          <w:sz w:val="12"/>
        </w:rPr>
        <w:t>.</w:t>
      </w:r>
      <w:hyperlink r:id="rId17">
        <w:r>
          <w:rPr>
            <w:spacing w:val="-2"/>
            <w:sz w:val="12"/>
          </w:rPr>
          <w:t xml:space="preserve"> https://www.mareonline.nl/nieuws/bijbaan-kan-studie-schaden/</w:t>
        </w:r>
      </w:hyperlink>
    </w:p>
    <w:p w:rsidR="002C5826" w:rsidRPr="008F1F30" w:rsidRDefault="00337E0D">
      <w:pPr>
        <w:ind w:left="1415"/>
        <w:rPr>
          <w:sz w:val="13"/>
          <w:lang w:val="en-GB"/>
        </w:rPr>
      </w:pPr>
      <w:r w:rsidRPr="008F1F30">
        <w:rPr>
          <w:sz w:val="12"/>
          <w:vertAlign w:val="superscript"/>
          <w:lang w:val="en-GB"/>
        </w:rPr>
        <w:t>3</w:t>
      </w:r>
      <w:r w:rsidRPr="008F1F30">
        <w:rPr>
          <w:sz w:val="12"/>
          <w:lang w:val="en-GB"/>
        </w:rPr>
        <w:t xml:space="preserve">  House of Representatives. </w:t>
      </w:r>
      <w:r w:rsidRPr="008F1F30">
        <w:rPr>
          <w:sz w:val="12"/>
          <w:lang w:val="en-GB"/>
        </w:rPr>
        <w:t xml:space="preserve">(2019) </w:t>
      </w:r>
      <w:r w:rsidRPr="008F1F30">
        <w:rPr>
          <w:i/>
          <w:sz w:val="12"/>
          <w:lang w:val="en-GB"/>
        </w:rPr>
        <w:t>Monitor Policy Measures 2018-2019</w:t>
      </w:r>
      <w:r w:rsidRPr="008F1F30">
        <w:rPr>
          <w:sz w:val="12"/>
          <w:lang w:val="en-GB"/>
        </w:rPr>
        <w:t>, p. 7.</w:t>
      </w:r>
      <w:hyperlink r:id="rId18">
        <w:r w:rsidRPr="008F1F30">
          <w:rPr>
            <w:spacing w:val="-2"/>
            <w:sz w:val="12"/>
            <w:u w:val="single"/>
            <w:lang w:val="en-GB"/>
          </w:rPr>
          <w:t xml:space="preserve"> https://www.tweedekamer.nl/kamerstukken/detail?id=2019Z17146&amp;did=2019D35543</w:t>
        </w:r>
      </w:hyperlink>
    </w:p>
    <w:p w:rsidR="002C5826" w:rsidRPr="008F1F30" w:rsidRDefault="00337E0D">
      <w:pPr>
        <w:spacing w:before="1"/>
        <w:ind w:left="1415"/>
        <w:rPr>
          <w:sz w:val="13"/>
          <w:lang w:val="en-GB"/>
        </w:rPr>
      </w:pPr>
      <w:r w:rsidRPr="008F1F30">
        <w:rPr>
          <w:spacing w:val="-2"/>
          <w:sz w:val="12"/>
          <w:vertAlign w:val="superscript"/>
          <w:lang w:val="en-GB"/>
        </w:rPr>
        <w:t>4</w:t>
      </w:r>
      <w:r w:rsidRPr="008F1F30">
        <w:rPr>
          <w:spacing w:val="-2"/>
          <w:sz w:val="12"/>
          <w:lang w:val="en-GB"/>
        </w:rPr>
        <w:t xml:space="preserve">  ECIO. (2018) </w:t>
      </w:r>
      <w:r w:rsidRPr="008F1F30">
        <w:rPr>
          <w:i/>
          <w:spacing w:val="-2"/>
          <w:sz w:val="12"/>
          <w:lang w:val="en-GB"/>
        </w:rPr>
        <w:t>Action Plan for Stude</w:t>
      </w:r>
      <w:r w:rsidRPr="008F1F30">
        <w:rPr>
          <w:i/>
          <w:spacing w:val="-2"/>
          <w:sz w:val="12"/>
          <w:lang w:val="en-GB"/>
        </w:rPr>
        <w:t>nt Wellbeing</w:t>
      </w:r>
      <w:r w:rsidRPr="008F1F30">
        <w:rPr>
          <w:spacing w:val="-2"/>
          <w:sz w:val="12"/>
          <w:lang w:val="en-GB"/>
        </w:rPr>
        <w:t>, p. 2.</w:t>
      </w:r>
      <w:hyperlink r:id="rId19">
        <w:r w:rsidRPr="008F1F30">
          <w:rPr>
            <w:spacing w:val="-2"/>
            <w:sz w:val="12"/>
            <w:lang w:val="en-GB"/>
          </w:rPr>
          <w:t xml:space="preserve"> https://www.ecio.nl/wp-content/uploads/sites/2/2020/10/Actieplan-Partnership-Studentenwelzijnversie-def.pdf</w:t>
        </w:r>
      </w:hyperlink>
    </w:p>
    <w:p w:rsidR="002C5826" w:rsidRPr="008F1F30" w:rsidRDefault="00337E0D">
      <w:pPr>
        <w:spacing w:before="1"/>
        <w:ind w:left="1415" w:right="3802"/>
        <w:rPr>
          <w:sz w:val="13"/>
          <w:lang w:val="en-GB"/>
        </w:rPr>
      </w:pPr>
      <w:r w:rsidRPr="008F1F30">
        <w:rPr>
          <w:sz w:val="12"/>
          <w:vertAlign w:val="superscript"/>
          <w:lang w:val="en-GB"/>
        </w:rPr>
        <w:t>5</w:t>
      </w:r>
      <w:r w:rsidRPr="008F1F30">
        <w:rPr>
          <w:sz w:val="12"/>
          <w:lang w:val="en-GB"/>
        </w:rPr>
        <w:t xml:space="preserve">  RIVM. (2021). </w:t>
      </w:r>
      <w:r w:rsidRPr="008F1F30">
        <w:rPr>
          <w:i/>
          <w:sz w:val="12"/>
          <w:lang w:val="en-GB"/>
        </w:rPr>
        <w:t xml:space="preserve">Monitor Mental Health and Substance Use among Higher Education Students: Sub-report I, </w:t>
      </w:r>
      <w:r w:rsidRPr="008F1F30">
        <w:rPr>
          <w:sz w:val="12"/>
          <w:lang w:val="en-GB"/>
        </w:rPr>
        <w:t>p. 12.</w:t>
      </w:r>
      <w:hyperlink r:id="rId20">
        <w:r w:rsidRPr="008F1F30">
          <w:rPr>
            <w:spacing w:val="-2"/>
            <w:sz w:val="12"/>
            <w:u w:val="single"/>
            <w:lang w:val="en-GB"/>
          </w:rPr>
          <w:t xml:space="preserve"> https://www.rivm.nl/bibliotheek/rapporten/2021-0194.pdf</w:t>
        </w:r>
      </w:hyperlink>
    </w:p>
    <w:p w:rsidR="002C5826" w:rsidRPr="008F1F30" w:rsidRDefault="00337E0D">
      <w:pPr>
        <w:spacing w:line="146" w:lineRule="exact"/>
        <w:ind w:left="1415"/>
        <w:rPr>
          <w:sz w:val="13"/>
          <w:lang w:val="en-GB"/>
        </w:rPr>
      </w:pPr>
      <w:r w:rsidRPr="008F1F30">
        <w:rPr>
          <w:sz w:val="12"/>
          <w:vertAlign w:val="superscript"/>
          <w:lang w:val="en-GB"/>
        </w:rPr>
        <w:t>6</w:t>
      </w:r>
      <w:r w:rsidRPr="008F1F30">
        <w:rPr>
          <w:sz w:val="12"/>
          <w:lang w:val="en-GB"/>
        </w:rPr>
        <w:t xml:space="preserve">  RIVM. (2021)</w:t>
      </w:r>
      <w:r w:rsidRPr="008F1F30">
        <w:rPr>
          <w:sz w:val="12"/>
          <w:lang w:val="en-GB"/>
        </w:rPr>
        <w:t xml:space="preserve"> Monitor Mental Health and Substance Use among Higher Education Students: Sub-report I, p.</w:t>
      </w:r>
      <w:r w:rsidRPr="008F1F30">
        <w:rPr>
          <w:spacing w:val="-5"/>
          <w:sz w:val="12"/>
          <w:lang w:val="en-GB"/>
        </w:rPr>
        <w:t xml:space="preserve"> 10.</w:t>
      </w:r>
    </w:p>
    <w:p w:rsidR="002C5826" w:rsidRPr="008F1F30" w:rsidRDefault="00337E0D">
      <w:pPr>
        <w:ind w:left="1415" w:right="4290"/>
        <w:rPr>
          <w:sz w:val="13"/>
          <w:lang w:val="en-GB"/>
        </w:rPr>
      </w:pPr>
      <w:r w:rsidRPr="008F1F30">
        <w:rPr>
          <w:sz w:val="12"/>
          <w:vertAlign w:val="superscript"/>
          <w:lang w:val="en-GB"/>
        </w:rPr>
        <w:t>7</w:t>
      </w:r>
      <w:r w:rsidRPr="008F1F30">
        <w:rPr>
          <w:sz w:val="12"/>
          <w:lang w:val="en-GB"/>
        </w:rPr>
        <w:t xml:space="preserve">  Nationale Nederlanden. (2019, 18 June). </w:t>
      </w:r>
      <w:r w:rsidRPr="008F1F30">
        <w:rPr>
          <w:i/>
          <w:sz w:val="12"/>
          <w:lang w:val="en-GB"/>
        </w:rPr>
        <w:t>Many unspoken taboos in the Netherlands.</w:t>
      </w:r>
      <w:hyperlink r:id="rId21">
        <w:r w:rsidRPr="008F1F30">
          <w:rPr>
            <w:spacing w:val="-2"/>
            <w:sz w:val="12"/>
            <w:u w:val="single"/>
            <w:lang w:val="en-GB"/>
          </w:rPr>
          <w:t xml:space="preserve"> https://www.nn.nl/Over-NationaleNederlanden/Actualiteiten/Persbericht/Veel-onbesproken-taboes-in-Nederland-.htm</w:t>
        </w:r>
      </w:hyperlink>
    </w:p>
    <w:p w:rsidR="002C5826" w:rsidRPr="008F1F30" w:rsidRDefault="002C5826">
      <w:pPr>
        <w:rPr>
          <w:sz w:val="13"/>
          <w:lang w:val="en-GB"/>
        </w:rPr>
        <w:sectPr w:rsidR="002C5826" w:rsidRPr="008F1F30">
          <w:pgSz w:w="11910" w:h="16840"/>
          <w:pgMar w:top="940" w:right="141" w:bottom="1320" w:left="0" w:header="708" w:footer="1136" w:gutter="0"/>
          <w:cols w:space="708"/>
        </w:sectPr>
      </w:pPr>
    </w:p>
    <w:p w:rsidR="002C5826" w:rsidRPr="008F1F30" w:rsidRDefault="002C5826">
      <w:pPr>
        <w:pStyle w:val="Plattetekst"/>
        <w:spacing w:before="177"/>
        <w:rPr>
          <w:sz w:val="24"/>
          <w:lang w:val="en-GB"/>
        </w:rPr>
      </w:pPr>
    </w:p>
    <w:p w:rsidR="002C5826" w:rsidRPr="008F1F30" w:rsidRDefault="00337E0D">
      <w:pPr>
        <w:pStyle w:val="Kop4"/>
        <w:ind w:left="1415" w:firstLine="0"/>
        <w:rPr>
          <w:b w:val="0"/>
          <w:lang w:val="en-GB"/>
        </w:rPr>
      </w:pPr>
      <w:bookmarkStart w:id="21" w:name="Proces"/>
      <w:bookmarkEnd w:id="21"/>
      <w:r w:rsidRPr="008F1F30">
        <w:rPr>
          <w:b w:val="0"/>
          <w:color w:val="C52B2E"/>
          <w:spacing w:val="-2"/>
          <w:sz w:val="23"/>
          <w:lang w:val="en-GB"/>
        </w:rPr>
        <w:t>Process</w:t>
      </w:r>
    </w:p>
    <w:p w:rsidR="002C5826" w:rsidRPr="008F1F30" w:rsidRDefault="00337E0D">
      <w:pPr>
        <w:pStyle w:val="Plattetekst"/>
        <w:spacing w:before="78" w:line="326" w:lineRule="auto"/>
        <w:ind w:left="1415" w:right="1268"/>
        <w:jc w:val="both"/>
        <w:rPr>
          <w:lang w:val="en-GB"/>
        </w:rPr>
      </w:pPr>
      <w:bookmarkStart w:id="22" w:name="Voor_het_schrijven_van_deze_visie_is_geb"/>
      <w:bookmarkEnd w:id="22"/>
      <w:r w:rsidRPr="008F1F30">
        <w:rPr>
          <w:sz w:val="19"/>
          <w:lang w:val="en-GB"/>
        </w:rPr>
        <w:t xml:space="preserve">This vision statement was drafted using documents </w:t>
      </w:r>
      <w:r w:rsidRPr="008F1F30">
        <w:rPr>
          <w:w w:val="105"/>
          <w:sz w:val="19"/>
          <w:lang w:val="en-GB"/>
        </w:rPr>
        <w:t>initiated by</w:t>
      </w:r>
      <w:r w:rsidRPr="008F1F30">
        <w:rPr>
          <w:sz w:val="19"/>
          <w:lang w:val="en-GB"/>
        </w:rPr>
        <w:t xml:space="preserve"> th</w:t>
      </w:r>
      <w:r w:rsidRPr="008F1F30">
        <w:rPr>
          <w:sz w:val="19"/>
          <w:lang w:val="en-GB"/>
        </w:rPr>
        <w:t xml:space="preserve">e previous two </w:t>
      </w:r>
      <w:r w:rsidRPr="008F1F30">
        <w:rPr>
          <w:w w:val="105"/>
          <w:sz w:val="19"/>
          <w:lang w:val="en-GB"/>
        </w:rPr>
        <w:t>LSVb boards. Those vision documents were never finalised and submitted to the General Meeting of Members. Furthermore, input from the member unions, the policy council, the LSVb board and the policy officers, as well as knowledge from our pa</w:t>
      </w:r>
      <w:r w:rsidRPr="008F1F30">
        <w:rPr>
          <w:w w:val="105"/>
          <w:sz w:val="19"/>
          <w:lang w:val="en-GB"/>
        </w:rPr>
        <w:t>rtners, has been incorporated into this vision. The draft vision will be discussed at the Informal Union Consultation (IBO) and the General Meeting version will be drawn up on that basis.</w:t>
      </w:r>
    </w:p>
    <w:p w:rsidR="002C5826" w:rsidRPr="008F1F30" w:rsidRDefault="002C5826">
      <w:pPr>
        <w:pStyle w:val="Plattetekst"/>
        <w:spacing w:line="326" w:lineRule="auto"/>
        <w:jc w:val="both"/>
        <w:rPr>
          <w:lang w:val="en-GB"/>
        </w:rPr>
        <w:sectPr w:rsidR="002C5826" w:rsidRPr="008F1F30">
          <w:pgSz w:w="11910" w:h="16840"/>
          <w:pgMar w:top="940" w:right="141" w:bottom="1400" w:left="0" w:header="708" w:footer="1136" w:gutter="0"/>
          <w:cols w:space="708"/>
        </w:sectPr>
      </w:pPr>
    </w:p>
    <w:p w:rsidR="002C5826" w:rsidRPr="008F1F30" w:rsidRDefault="002C5826">
      <w:pPr>
        <w:pStyle w:val="Plattetekst"/>
        <w:spacing w:before="137"/>
        <w:rPr>
          <w:sz w:val="28"/>
          <w:lang w:val="en-GB"/>
        </w:rPr>
      </w:pPr>
    </w:p>
    <w:p w:rsidR="002C5826" w:rsidRPr="008F1F30" w:rsidRDefault="00337E0D">
      <w:pPr>
        <w:pStyle w:val="Kop2"/>
        <w:rPr>
          <w:b w:val="0"/>
          <w:lang w:val="en-GB"/>
        </w:rPr>
      </w:pPr>
      <w:bookmarkStart w:id="23" w:name="Knelpunten"/>
      <w:bookmarkEnd w:id="23"/>
      <w:r w:rsidRPr="008F1F30">
        <w:rPr>
          <w:b w:val="0"/>
          <w:color w:val="C52B2E"/>
          <w:spacing w:val="-2"/>
          <w:sz w:val="27"/>
          <w:lang w:val="en-GB"/>
        </w:rPr>
        <w:t>Bottlenecks</w:t>
      </w:r>
    </w:p>
    <w:p w:rsidR="002C5826" w:rsidRPr="008F1F30" w:rsidRDefault="00337E0D">
      <w:pPr>
        <w:pStyle w:val="Plattetekst"/>
        <w:spacing w:before="76" w:line="326" w:lineRule="auto"/>
        <w:ind w:left="1415" w:right="1265"/>
        <w:jc w:val="both"/>
        <w:rPr>
          <w:lang w:val="en-GB"/>
        </w:rPr>
      </w:pPr>
      <w:bookmarkStart w:id="24" w:name="Het_mentale_welzijn_van_studenten_staat_"/>
      <w:bookmarkEnd w:id="24"/>
      <w:r w:rsidRPr="008F1F30">
        <w:rPr>
          <w:w w:val="105"/>
          <w:sz w:val="19"/>
          <w:lang w:val="en-GB"/>
        </w:rPr>
        <w:t>The mental well-being of students is un</w:t>
      </w:r>
      <w:r w:rsidRPr="008F1F30">
        <w:rPr>
          <w:w w:val="105"/>
          <w:sz w:val="19"/>
          <w:lang w:val="en-GB"/>
        </w:rPr>
        <w:t>der considerable pressure due to high performance expectations, a lack of (social) contact and the absence of appropriate support. This chapter highlights the deterioration in students' mental well-being on the basis of five bottlenecks. The bottlenecks me</w:t>
      </w:r>
      <w:r w:rsidRPr="008F1F30">
        <w:rPr>
          <w:w w:val="105"/>
          <w:sz w:val="19"/>
          <w:lang w:val="en-GB"/>
        </w:rPr>
        <w:t>ntioned in this chapter are deep-rooted, structural in nature and place considerable pressure on students' mental well-being.</w:t>
      </w:r>
    </w:p>
    <w:p w:rsidR="002C5826" w:rsidRDefault="00337E0D">
      <w:pPr>
        <w:pStyle w:val="Kop4"/>
        <w:numPr>
          <w:ilvl w:val="0"/>
          <w:numId w:val="2"/>
        </w:numPr>
        <w:tabs>
          <w:tab w:val="left" w:pos="1774"/>
        </w:tabs>
        <w:spacing w:before="85"/>
        <w:ind w:left="1774" w:hanging="359"/>
        <w:rPr>
          <w:b w:val="0"/>
        </w:rPr>
      </w:pPr>
      <w:bookmarkStart w:id="25" w:name="1._Langdurig_prestatiedruk"/>
      <w:bookmarkEnd w:id="25"/>
      <w:r>
        <w:rPr>
          <w:b w:val="0"/>
          <w:color w:val="C52B2E"/>
          <w:w w:val="90"/>
          <w:sz w:val="23"/>
        </w:rPr>
        <w:t xml:space="preserve">Prolonged </w:t>
      </w:r>
      <w:r>
        <w:rPr>
          <w:b w:val="0"/>
          <w:color w:val="C52B2E"/>
          <w:spacing w:val="-2"/>
          <w:sz w:val="23"/>
        </w:rPr>
        <w:t>pressure to perform</w:t>
      </w:r>
    </w:p>
    <w:p w:rsidR="002C5826" w:rsidRPr="008F1F30" w:rsidRDefault="00337E0D">
      <w:pPr>
        <w:pStyle w:val="Plattetekst"/>
        <w:spacing w:before="73" w:line="321" w:lineRule="auto"/>
        <w:ind w:left="1415" w:right="1269"/>
        <w:jc w:val="both"/>
        <w:rPr>
          <w:lang w:val="en-GB"/>
        </w:rPr>
      </w:pPr>
      <w:bookmarkStart w:id="26" w:name="Prestatiedruk_is_een_probleem_waar_veel_"/>
      <w:bookmarkEnd w:id="26"/>
      <w:r w:rsidRPr="008F1F30">
        <w:rPr>
          <w:w w:val="105"/>
          <w:sz w:val="19"/>
          <w:lang w:val="en-GB"/>
        </w:rPr>
        <w:t>Performance pressure is a problem that many students have been struggling with for a long time. According to research by the RIVM, Trimbos Institute and GGD GHOR Netherlands, 76 percent of students experience performance pressure</w:t>
      </w:r>
      <w:r w:rsidRPr="008F1F30">
        <w:rPr>
          <w:w w:val="105"/>
          <w:position w:val="8"/>
          <w:sz w:val="12"/>
          <w:lang w:val="en-GB"/>
        </w:rPr>
        <w:t>8</w:t>
      </w:r>
      <w:r w:rsidRPr="008F1F30">
        <w:rPr>
          <w:w w:val="105"/>
          <w:sz w:val="19"/>
          <w:lang w:val="en-GB"/>
        </w:rPr>
        <w:t>. This pressure can be cau</w:t>
      </w:r>
      <w:r w:rsidRPr="008F1F30">
        <w:rPr>
          <w:w w:val="105"/>
          <w:sz w:val="19"/>
          <w:lang w:val="en-GB"/>
        </w:rPr>
        <w:t>sed by, for example, study pressure, work, secondary functions or informal care. Structural factors, such as binding study advice and the student loan system, also mean that many students feel pressure to complete their studies as quickly as possible. More</w:t>
      </w:r>
      <w:r w:rsidRPr="008F1F30">
        <w:rPr>
          <w:w w:val="105"/>
          <w:sz w:val="19"/>
          <w:lang w:val="en-GB"/>
        </w:rPr>
        <w:t xml:space="preserve"> than half of students experience pressure from their educational institution</w:t>
      </w:r>
      <w:r w:rsidRPr="008F1F30">
        <w:rPr>
          <w:w w:val="105"/>
          <w:position w:val="8"/>
          <w:sz w:val="12"/>
          <w:lang w:val="en-GB"/>
        </w:rPr>
        <w:t>9</w:t>
      </w:r>
      <w:r w:rsidRPr="008F1F30">
        <w:rPr>
          <w:w w:val="105"/>
          <w:sz w:val="19"/>
          <w:lang w:val="en-GB"/>
        </w:rPr>
        <w:t>. This includes pressure from the institution to graduate on time, the emphasis on high grades and excellence. Research by the Study Success research group shows that performance</w:t>
      </w:r>
      <w:r w:rsidRPr="008F1F30">
        <w:rPr>
          <w:w w:val="105"/>
          <w:sz w:val="19"/>
          <w:lang w:val="en-GB"/>
        </w:rPr>
        <w:t xml:space="preserve"> pressure from studies has increased</w:t>
      </w:r>
      <w:r w:rsidR="00D73707">
        <w:rPr>
          <w:w w:val="105"/>
          <w:sz w:val="19"/>
          <w:lang w:val="en-GB"/>
        </w:rPr>
        <w:t xml:space="preserve"> in</w:t>
      </w:r>
      <w:r w:rsidRPr="008F1F30">
        <w:rPr>
          <w:w w:val="105"/>
          <w:sz w:val="19"/>
          <w:lang w:val="en-GB"/>
        </w:rPr>
        <w:t xml:space="preserve"> </w:t>
      </w:r>
      <w:r w:rsidRPr="008F1F30">
        <w:rPr>
          <w:w w:val="105"/>
          <w:sz w:val="19"/>
          <w:lang w:val="en-GB"/>
        </w:rPr>
        <w:t>recent years</w:t>
      </w:r>
      <w:r w:rsidR="00D73707" w:rsidRPr="008F1F30">
        <w:rPr>
          <w:w w:val="105"/>
          <w:position w:val="8"/>
          <w:sz w:val="12"/>
          <w:lang w:val="en-GB"/>
        </w:rPr>
        <w:t>1</w:t>
      </w:r>
      <w:r w:rsidR="00D73707">
        <w:rPr>
          <w:w w:val="105"/>
          <w:position w:val="8"/>
          <w:sz w:val="12"/>
          <w:lang w:val="en-GB"/>
        </w:rPr>
        <w:t>0</w:t>
      </w:r>
      <w:r w:rsidRPr="008F1F30">
        <w:rPr>
          <w:w w:val="105"/>
          <w:sz w:val="19"/>
          <w:lang w:val="en-GB"/>
        </w:rPr>
        <w:t>. In the long term, this pressure can lead to psychosocial complaints</w:t>
      </w:r>
      <w:r w:rsidR="00D73707" w:rsidRPr="008F1F30">
        <w:rPr>
          <w:w w:val="105"/>
          <w:position w:val="8"/>
          <w:sz w:val="12"/>
          <w:lang w:val="en-GB"/>
        </w:rPr>
        <w:t>1</w:t>
      </w:r>
      <w:r w:rsidR="00D73707">
        <w:rPr>
          <w:w w:val="105"/>
          <w:position w:val="8"/>
          <w:sz w:val="12"/>
          <w:lang w:val="en-GB"/>
        </w:rPr>
        <w:t>1</w:t>
      </w:r>
      <w:r w:rsidRPr="008F1F30">
        <w:rPr>
          <w:w w:val="105"/>
          <w:sz w:val="19"/>
          <w:lang w:val="en-GB"/>
        </w:rPr>
        <w:t xml:space="preserve"> and deteriorating well-being, such as depression, burnout or anxiety disorders</w:t>
      </w:r>
      <w:r w:rsidR="00D73707" w:rsidRPr="008F1F30">
        <w:rPr>
          <w:w w:val="105"/>
          <w:position w:val="8"/>
          <w:sz w:val="12"/>
          <w:lang w:val="en-GB"/>
        </w:rPr>
        <w:t>1</w:t>
      </w:r>
      <w:r w:rsidR="00D73707">
        <w:rPr>
          <w:w w:val="105"/>
          <w:position w:val="8"/>
          <w:sz w:val="12"/>
          <w:lang w:val="en-GB"/>
        </w:rPr>
        <w:t>2</w:t>
      </w:r>
      <w:r w:rsidRPr="008F1F30">
        <w:rPr>
          <w:w w:val="105"/>
          <w:sz w:val="19"/>
          <w:lang w:val="en-GB"/>
        </w:rPr>
        <w:t xml:space="preserve">. Students have to juggle multiple areas (studies, work, </w:t>
      </w:r>
      <w:r w:rsidRPr="008F1F30">
        <w:rPr>
          <w:w w:val="105"/>
          <w:sz w:val="19"/>
          <w:lang w:val="en-GB"/>
        </w:rPr>
        <w:t>social life). In addition, performance pressure can be a hindrance to intrinsic motivation for studying and thus impede the learning process</w:t>
      </w:r>
      <w:r w:rsidRPr="008F1F30">
        <w:rPr>
          <w:w w:val="105"/>
          <w:position w:val="8"/>
          <w:sz w:val="12"/>
          <w:lang w:val="en-GB"/>
        </w:rPr>
        <w:t>13</w:t>
      </w:r>
      <w:r w:rsidRPr="008F1F30">
        <w:rPr>
          <w:w w:val="105"/>
          <w:sz w:val="19"/>
          <w:lang w:val="en-GB"/>
        </w:rPr>
        <w:t>.Policies that emphasise academic success and excellence rather than student success therefore not only further un</w:t>
      </w:r>
      <w:r w:rsidRPr="008F1F30">
        <w:rPr>
          <w:w w:val="105"/>
          <w:sz w:val="19"/>
          <w:lang w:val="en-GB"/>
        </w:rPr>
        <w:t>dermine students' mental wellbeing, but also impair the learning process.</w:t>
      </w:r>
    </w:p>
    <w:p w:rsidR="002C5826" w:rsidRDefault="00337E0D">
      <w:pPr>
        <w:pStyle w:val="Kop4"/>
        <w:numPr>
          <w:ilvl w:val="0"/>
          <w:numId w:val="2"/>
        </w:numPr>
        <w:tabs>
          <w:tab w:val="left" w:pos="1774"/>
        </w:tabs>
        <w:spacing w:before="210"/>
        <w:ind w:left="1774" w:hanging="359"/>
        <w:rPr>
          <w:b w:val="0"/>
        </w:rPr>
      </w:pPr>
      <w:bookmarkStart w:id="27" w:name="2._Weinig_persoonlijke_begeleiding"/>
      <w:bookmarkEnd w:id="27"/>
      <w:r>
        <w:rPr>
          <w:b w:val="0"/>
          <w:color w:val="C52B2E"/>
          <w:w w:val="90"/>
          <w:sz w:val="23"/>
        </w:rPr>
        <w:t xml:space="preserve">Little personal </w:t>
      </w:r>
      <w:r>
        <w:rPr>
          <w:b w:val="0"/>
          <w:color w:val="C52B2E"/>
          <w:spacing w:val="-2"/>
          <w:w w:val="90"/>
          <w:sz w:val="23"/>
        </w:rPr>
        <w:t>guidance</w:t>
      </w:r>
    </w:p>
    <w:p w:rsidR="002C5826" w:rsidRPr="008F1F30" w:rsidRDefault="00337E0D">
      <w:pPr>
        <w:pStyle w:val="Plattetekst"/>
        <w:spacing w:before="74" w:line="319" w:lineRule="auto"/>
        <w:ind w:left="1415" w:right="1271"/>
        <w:jc w:val="both"/>
        <w:rPr>
          <w:position w:val="8"/>
          <w:sz w:val="13"/>
          <w:lang w:val="en-GB"/>
        </w:rPr>
      </w:pPr>
      <w:bookmarkStart w:id="28" w:name="Grootschalig_onderwijs_gaat_vaak_gepaard"/>
      <w:bookmarkEnd w:id="28"/>
      <w:r w:rsidRPr="008F1F30">
        <w:rPr>
          <w:w w:val="105"/>
          <w:sz w:val="19"/>
          <w:lang w:val="en-GB"/>
        </w:rPr>
        <w:t>Large-scale education often goes hand in hand with little personal guidance. This includes few opportunities for contact between students and lecturers, ment</w:t>
      </w:r>
      <w:r w:rsidRPr="008F1F30">
        <w:rPr>
          <w:w w:val="105"/>
          <w:sz w:val="19"/>
          <w:lang w:val="en-GB"/>
        </w:rPr>
        <w:t>ors and study advisers</w:t>
      </w:r>
      <w:r w:rsidR="00565D33">
        <w:rPr>
          <w:w w:val="105"/>
          <w:position w:val="8"/>
          <w:sz w:val="12"/>
          <w:lang w:val="en-GB"/>
        </w:rPr>
        <w:t xml:space="preserve">. </w:t>
      </w:r>
      <w:r w:rsidRPr="008F1F30">
        <w:rPr>
          <w:w w:val="105"/>
          <w:sz w:val="19"/>
          <w:lang w:val="en-GB"/>
        </w:rPr>
        <w:t>According to research</w:t>
      </w:r>
      <w:r w:rsidRPr="008F1F30">
        <w:rPr>
          <w:w w:val="105"/>
          <w:position w:val="8"/>
          <w:sz w:val="12"/>
          <w:lang w:val="en-GB"/>
        </w:rPr>
        <w:t>,</w:t>
      </w:r>
      <w:r w:rsidRPr="008F1F30">
        <w:rPr>
          <w:w w:val="105"/>
          <w:sz w:val="19"/>
          <w:lang w:val="en-GB"/>
        </w:rPr>
        <w:t>students with mental health issues are more negative than other students about the guidance they receive from their educational institution</w:t>
      </w:r>
      <w:r w:rsidR="00565D33" w:rsidRPr="008F1F30">
        <w:rPr>
          <w:w w:val="105"/>
          <w:position w:val="8"/>
          <w:sz w:val="12"/>
          <w:lang w:val="en-GB"/>
        </w:rPr>
        <w:t>1</w:t>
      </w:r>
      <w:r w:rsidR="00565D33">
        <w:rPr>
          <w:w w:val="105"/>
          <w:position w:val="8"/>
          <w:sz w:val="12"/>
          <w:lang w:val="en-GB"/>
        </w:rPr>
        <w:t>4</w:t>
      </w:r>
      <w:r w:rsidRPr="008F1F30">
        <w:rPr>
          <w:w w:val="105"/>
          <w:sz w:val="19"/>
          <w:lang w:val="en-GB"/>
        </w:rPr>
        <w:t xml:space="preserve">. The likelihood of mental health issues is also greater among students </w:t>
      </w:r>
      <w:r w:rsidRPr="008F1F30">
        <w:rPr>
          <w:w w:val="105"/>
          <w:sz w:val="19"/>
          <w:lang w:val="en-GB"/>
        </w:rPr>
        <w:t>who rate study guidance less highly</w:t>
      </w:r>
      <w:r w:rsidR="00565D33" w:rsidRPr="008F1F30">
        <w:rPr>
          <w:w w:val="105"/>
          <w:position w:val="8"/>
          <w:sz w:val="12"/>
          <w:lang w:val="en-GB"/>
        </w:rPr>
        <w:t>1</w:t>
      </w:r>
      <w:r w:rsidR="00565D33">
        <w:rPr>
          <w:w w:val="105"/>
          <w:position w:val="8"/>
          <w:sz w:val="12"/>
          <w:lang w:val="en-GB"/>
        </w:rPr>
        <w:t>5</w:t>
      </w:r>
      <w:r w:rsidRPr="008F1F30">
        <w:rPr>
          <w:w w:val="105"/>
          <w:sz w:val="19"/>
          <w:lang w:val="en-GB"/>
        </w:rPr>
        <w:t>. Personal guidance not only contributes to students' personal development, but can also help them develop healthy (mental) patterns</w:t>
      </w:r>
      <w:r w:rsidRPr="008F1F30">
        <w:rPr>
          <w:w w:val="105"/>
          <w:position w:val="8"/>
          <w:sz w:val="12"/>
          <w:lang w:val="en-GB"/>
        </w:rPr>
        <w:t>16</w:t>
      </w:r>
      <w:r w:rsidRPr="008F1F30">
        <w:rPr>
          <w:w w:val="105"/>
          <w:sz w:val="19"/>
          <w:lang w:val="en-GB"/>
        </w:rPr>
        <w:t>. A personal approach is particularly important for students who are mentally vulnerabl</w:t>
      </w:r>
      <w:r w:rsidRPr="008F1F30">
        <w:rPr>
          <w:w w:val="105"/>
          <w:sz w:val="19"/>
          <w:lang w:val="en-GB"/>
        </w:rPr>
        <w:t>e and/or need support.</w:t>
      </w:r>
      <w:r w:rsidRPr="008F1F30">
        <w:rPr>
          <w:spacing w:val="-4"/>
          <w:w w:val="105"/>
          <w:sz w:val="19"/>
          <w:lang w:val="en-GB"/>
        </w:rPr>
        <w:t xml:space="preserve"> </w:t>
      </w:r>
      <w:r w:rsidRPr="008F1F30">
        <w:rPr>
          <w:w w:val="105"/>
          <w:sz w:val="19"/>
          <w:lang w:val="en-GB"/>
        </w:rPr>
        <w:t>Students who receive little support from their environment also have lower resilience: the ability to adapt to stress and setbacks.</w:t>
      </w:r>
      <w:r w:rsidRPr="008F1F30">
        <w:rPr>
          <w:w w:val="105"/>
          <w:position w:val="8"/>
          <w:sz w:val="12"/>
          <w:lang w:val="en-GB"/>
        </w:rPr>
        <w:t>17</w:t>
      </w:r>
      <w:r w:rsidRPr="008F1F30">
        <w:rPr>
          <w:w w:val="105"/>
          <w:sz w:val="19"/>
          <w:lang w:val="en-GB"/>
        </w:rPr>
        <w:t xml:space="preserve">  Students with less resilience are more likely to experience psychological complaints and emotional</w:t>
      </w:r>
      <w:r w:rsidRPr="008F1F30">
        <w:rPr>
          <w:w w:val="105"/>
          <w:sz w:val="19"/>
          <w:lang w:val="en-GB"/>
        </w:rPr>
        <w:t xml:space="preserve"> </w:t>
      </w:r>
      <w:r w:rsidRPr="008F1F30">
        <w:rPr>
          <w:spacing w:val="-2"/>
          <w:w w:val="105"/>
          <w:sz w:val="19"/>
          <w:lang w:val="en-GB"/>
        </w:rPr>
        <w:t>exhaustion.</w:t>
      </w:r>
      <w:r w:rsidRPr="008F1F30">
        <w:rPr>
          <w:spacing w:val="-2"/>
          <w:w w:val="105"/>
          <w:position w:val="8"/>
          <w:sz w:val="12"/>
          <w:lang w:val="en-GB"/>
        </w:rPr>
        <w:t>18</w:t>
      </w:r>
    </w:p>
    <w:p w:rsidR="002C5826" w:rsidRPr="008F1F30" w:rsidRDefault="002C5826">
      <w:pPr>
        <w:pStyle w:val="Plattetekst"/>
        <w:rPr>
          <w:lang w:val="en-GB"/>
        </w:rPr>
      </w:pPr>
    </w:p>
    <w:p w:rsidR="002C5826" w:rsidRPr="008F1F30" w:rsidRDefault="002C5826">
      <w:pPr>
        <w:pStyle w:val="Plattetekst"/>
        <w:rPr>
          <w:lang w:val="en-GB"/>
        </w:rPr>
      </w:pPr>
    </w:p>
    <w:p w:rsidR="002C5826" w:rsidRPr="008F1F30" w:rsidRDefault="00337E0D">
      <w:pPr>
        <w:pStyle w:val="Plattetekst"/>
        <w:spacing w:before="82"/>
        <w:rPr>
          <w:lang w:val="en-GB"/>
        </w:rPr>
      </w:pPr>
      <w:r>
        <w:rPr>
          <w:noProof/>
        </w:rPr>
        <mc:AlternateContent>
          <mc:Choice Requires="wps">
            <w:drawing>
              <wp:anchor distT="0" distB="0" distL="0" distR="0" simplePos="0" relativeHeight="251673600" behindDoc="1" locked="0" layoutInCell="1" allowOverlap="1">
                <wp:simplePos x="0" y="0"/>
                <wp:positionH relativeFrom="page">
                  <wp:posOffset>898842</wp:posOffset>
                </wp:positionH>
                <wp:positionV relativeFrom="paragraph">
                  <wp:posOffset>213767</wp:posOffset>
                </wp:positionV>
                <wp:extent cx="1830070" cy="6350"/>
                <wp:effectExtent l="0" t="0" r="0" b="0"/>
                <wp:wrapTopAndBottom/>
                <wp:docPr id="15" name="Graphic 15"/>
                <wp:cNvGraphicFramePr/>
                <a:graphic xmlns:a="http://schemas.openxmlformats.org/drawingml/2006/main">
                  <a:graphicData uri="http://schemas.microsoft.com/office/word/2010/wordprocessingShape">
                    <wps:wsp>
                      <wps:cNvSpPr/>
                      <wps:spPr>
                        <a:xfrm>
                          <a:off x="0" y="0"/>
                          <a:ext cx="1830070" cy="6350"/>
                        </a:xfrm>
                        <a:custGeom>
                          <a:avLst/>
                          <a:gdLst/>
                          <a:ahLst/>
                          <a:cxnLst/>
                          <a:rect l="l" t="t" r="r" b="b"/>
                          <a:pathLst>
                            <a:path w="1830070" h="6350">
                              <a:moveTo>
                                <a:pt x="1829816" y="0"/>
                              </a:moveTo>
                              <a:lnTo>
                                <a:pt x="0" y="0"/>
                              </a:lnTo>
                              <a:lnTo>
                                <a:pt x="0" y="6349"/>
                              </a:lnTo>
                              <a:lnTo>
                                <a:pt x="1829816" y="6349"/>
                              </a:lnTo>
                              <a:lnTo>
                                <a:pt x="1829816"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5F5FE62C" id="Graphic 15" o:spid="_x0000_s1026" style="position:absolute;margin-left:70.75pt;margin-top:16.85pt;width:144.1pt;height:.5pt;z-index:-251642880;visibility:visible;mso-wrap-style:square;mso-wrap-distance-left:0;mso-wrap-distance-top:0;mso-wrap-distance-right:0;mso-wrap-distance-bottom:0;mso-position-horizontal:absolute;mso-position-horizontal-relative:page;mso-position-vertical:absolute;mso-position-vertical-relative:text;v-text-anchor:top" coordsize="18300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" path="m1829816,l,,,6349r1829816,l1829816,xe" fillcolor="black" stroked="f">
                <v:path arrowok="t"/>
                <w10:wrap type="topAndBottom" anchorx="page"/>
              </v:shape>
            </w:pict>
          </mc:Fallback>
        </mc:AlternateContent>
      </w:r>
    </w:p>
    <w:p w:rsidR="002C5826" w:rsidRPr="008F1F30" w:rsidRDefault="00337E0D">
      <w:pPr>
        <w:spacing w:before="97" w:line="126" w:lineRule="exact"/>
        <w:ind w:left="1415"/>
        <w:rPr>
          <w:sz w:val="11"/>
          <w:lang w:val="en-GB"/>
        </w:rPr>
      </w:pPr>
      <w:r w:rsidRPr="008F1F30">
        <w:rPr>
          <w:position w:val="3"/>
          <w:sz w:val="6"/>
          <w:lang w:val="en-GB"/>
        </w:rPr>
        <w:t xml:space="preserve">8 </w:t>
      </w:r>
      <w:r w:rsidRPr="008F1F30">
        <w:rPr>
          <w:sz w:val="10"/>
          <w:lang w:val="en-GB"/>
        </w:rPr>
        <w:t xml:space="preserve">RIVM. (2021). </w:t>
      </w:r>
      <w:r w:rsidRPr="008F1F30">
        <w:rPr>
          <w:i/>
          <w:sz w:val="10"/>
          <w:lang w:val="en-GB"/>
        </w:rPr>
        <w:t xml:space="preserve">Monitor Mental Health and Substance Use among Higher Education Students: Sub-report I, </w:t>
      </w:r>
      <w:r w:rsidRPr="008F1F30">
        <w:rPr>
          <w:sz w:val="10"/>
          <w:lang w:val="en-GB"/>
        </w:rPr>
        <w:t>p.</w:t>
      </w:r>
      <w:r w:rsidRPr="008F1F30">
        <w:rPr>
          <w:spacing w:val="-5"/>
          <w:sz w:val="10"/>
          <w:lang w:val="en-GB"/>
        </w:rPr>
        <w:t xml:space="preserve"> 54.</w:t>
      </w:r>
    </w:p>
    <w:p w:rsidR="002C5826" w:rsidRPr="008F1F30" w:rsidRDefault="00337E0D">
      <w:pPr>
        <w:spacing w:line="125" w:lineRule="exact"/>
        <w:ind w:left="1415"/>
        <w:rPr>
          <w:sz w:val="11"/>
          <w:lang w:val="en-GB"/>
        </w:rPr>
      </w:pPr>
      <w:r w:rsidRPr="008F1F30">
        <w:rPr>
          <w:spacing w:val="-2"/>
          <w:position w:val="3"/>
          <w:sz w:val="6"/>
          <w:lang w:val="en-GB"/>
        </w:rPr>
        <w:t xml:space="preserve">9 </w:t>
      </w:r>
      <w:r w:rsidRPr="008F1F30">
        <w:rPr>
          <w:spacing w:val="-2"/>
          <w:sz w:val="10"/>
          <w:lang w:val="en-GB"/>
        </w:rPr>
        <w:t xml:space="preserve">InHolland University of Applied Sciences. (2021, 24 November) </w:t>
      </w:r>
      <w:r w:rsidRPr="008F1F30">
        <w:rPr>
          <w:i/>
          <w:spacing w:val="-2"/>
          <w:sz w:val="10"/>
          <w:lang w:val="en-GB"/>
        </w:rPr>
        <w:t>Performance pressure on students: burnout lurking</w:t>
      </w:r>
      <w:r w:rsidRPr="008F1F30">
        <w:rPr>
          <w:spacing w:val="-2"/>
          <w:sz w:val="10"/>
          <w:lang w:val="en-GB"/>
        </w:rPr>
        <w:t>.</w:t>
      </w:r>
      <w:hyperlink r:id="rId22">
        <w:r w:rsidRPr="008F1F30">
          <w:rPr>
            <w:spacing w:val="-2"/>
            <w:sz w:val="10"/>
            <w:lang w:val="en-GB"/>
          </w:rPr>
          <w:t xml:space="preserve"> https://www.inholland.nl/nieuws/prestatiedruk-studenten-burn-out-op-de-loer/</w:t>
        </w:r>
      </w:hyperlink>
    </w:p>
    <w:p w:rsidR="002C5826" w:rsidRDefault="00337E0D">
      <w:pPr>
        <w:spacing w:line="126" w:lineRule="exact"/>
        <w:ind w:left="1415"/>
        <w:rPr>
          <w:sz w:val="11"/>
        </w:rPr>
      </w:pPr>
      <w:r>
        <w:rPr>
          <w:position w:val="3"/>
          <w:sz w:val="6"/>
        </w:rPr>
        <w:t xml:space="preserve">10 </w:t>
      </w:r>
      <w:r>
        <w:rPr>
          <w:sz w:val="10"/>
        </w:rPr>
        <w:t xml:space="preserve">Adrichem, L., Herpen, S. van &amp; Kappe, R. (2021). </w:t>
      </w:r>
      <w:r w:rsidRPr="008F1F30">
        <w:rPr>
          <w:sz w:val="10"/>
          <w:lang w:val="en-GB"/>
        </w:rPr>
        <w:t>Performance pressure: explanatio</w:t>
      </w:r>
      <w:r w:rsidRPr="008F1F30">
        <w:rPr>
          <w:sz w:val="10"/>
          <w:lang w:val="en-GB"/>
        </w:rPr>
        <w:t xml:space="preserve">n, research &amp; tips. </w:t>
      </w:r>
      <w:r>
        <w:rPr>
          <w:i/>
          <w:sz w:val="10"/>
        </w:rPr>
        <w:t>InHolland</w:t>
      </w:r>
      <w:r>
        <w:rPr>
          <w:sz w:val="10"/>
        </w:rPr>
        <w:t>.</w:t>
      </w:r>
      <w:hyperlink r:id="rId23">
        <w:r>
          <w:rPr>
            <w:spacing w:val="-4"/>
            <w:sz w:val="10"/>
            <w:u w:val="single"/>
          </w:rPr>
          <w:t xml:space="preserve"> https://www.inholland.nl/onderzoek/publicaties/prestatiedruk-uitleg-onderzoek-tips</w:t>
        </w:r>
      </w:hyperlink>
    </w:p>
    <w:p w:rsidR="002C5826" w:rsidRPr="008F1F30" w:rsidRDefault="00337E0D">
      <w:pPr>
        <w:spacing w:before="3" w:line="126" w:lineRule="exact"/>
        <w:ind w:left="1415"/>
        <w:rPr>
          <w:sz w:val="11"/>
          <w:lang w:val="en-GB"/>
        </w:rPr>
      </w:pPr>
      <w:r w:rsidRPr="008F1F30">
        <w:rPr>
          <w:position w:val="3"/>
          <w:sz w:val="6"/>
          <w:lang w:val="en-GB"/>
        </w:rPr>
        <w:t xml:space="preserve">11 </w:t>
      </w:r>
      <w:r w:rsidRPr="008F1F30">
        <w:rPr>
          <w:sz w:val="10"/>
          <w:lang w:val="en-GB"/>
        </w:rPr>
        <w:t xml:space="preserve">Dopmeijer, J.M. (2020). </w:t>
      </w:r>
      <w:r w:rsidRPr="008F1F30">
        <w:rPr>
          <w:i/>
          <w:sz w:val="10"/>
          <w:lang w:val="en-GB"/>
        </w:rPr>
        <w:t>Running on em</w:t>
      </w:r>
      <w:r w:rsidRPr="008F1F30">
        <w:rPr>
          <w:i/>
          <w:sz w:val="10"/>
          <w:lang w:val="en-GB"/>
        </w:rPr>
        <w:t>pty. The impact of challenging student life on wellbeing and academic performance</w:t>
      </w:r>
      <w:r w:rsidRPr="008F1F30">
        <w:rPr>
          <w:sz w:val="10"/>
          <w:lang w:val="en-GB"/>
        </w:rPr>
        <w:t xml:space="preserve">. Amsterdam: University of </w:t>
      </w:r>
      <w:r w:rsidRPr="008F1F30">
        <w:rPr>
          <w:spacing w:val="-2"/>
          <w:sz w:val="10"/>
          <w:lang w:val="en-GB"/>
        </w:rPr>
        <w:t>Amsterdam.</w:t>
      </w:r>
    </w:p>
    <w:p w:rsidR="002C5826" w:rsidRPr="008F1F30" w:rsidRDefault="00337E0D">
      <w:pPr>
        <w:ind w:left="1415" w:right="2702"/>
        <w:rPr>
          <w:sz w:val="11"/>
          <w:lang w:val="en-GB"/>
        </w:rPr>
      </w:pPr>
      <w:r w:rsidRPr="008F1F30">
        <w:rPr>
          <w:position w:val="3"/>
          <w:sz w:val="6"/>
          <w:lang w:val="en-GB"/>
        </w:rPr>
        <w:t xml:space="preserve">12 </w:t>
      </w:r>
      <w:r w:rsidRPr="008F1F30">
        <w:rPr>
          <w:sz w:val="10"/>
          <w:lang w:val="en-GB"/>
        </w:rPr>
        <w:t xml:space="preserve">Council for Public Health and Society (RVS). (2018). </w:t>
      </w:r>
      <w:r w:rsidRPr="008F1F30">
        <w:rPr>
          <w:i/>
          <w:sz w:val="10"/>
          <w:lang w:val="en-GB"/>
        </w:rPr>
        <w:t xml:space="preserve">Overly concerned: social expectations and mental pressure among young adults, </w:t>
      </w:r>
      <w:r w:rsidRPr="008F1F30">
        <w:rPr>
          <w:sz w:val="10"/>
          <w:lang w:val="en-GB"/>
        </w:rPr>
        <w:t xml:space="preserve">p. </w:t>
      </w:r>
      <w:r w:rsidRPr="008F1F30">
        <w:rPr>
          <w:sz w:val="10"/>
          <w:lang w:val="en-GB"/>
        </w:rPr>
        <w:t>6.</w:t>
      </w:r>
      <w:hyperlink r:id="rId24">
        <w:r w:rsidRPr="008F1F30">
          <w:rPr>
            <w:spacing w:val="-2"/>
            <w:sz w:val="10"/>
            <w:u w:val="single"/>
            <w:lang w:val="en-GB"/>
          </w:rPr>
          <w:t xml:space="preserve"> https://www.raadrvs.nl/documenten/publicaties/2018/07/12/maatschappelijke-verwachtingen-en-mentale-druk-bij-jo</w:t>
        </w:r>
        <w:r w:rsidRPr="008F1F30">
          <w:rPr>
            <w:spacing w:val="-2"/>
            <w:sz w:val="10"/>
            <w:u w:val="single"/>
            <w:lang w:val="en-GB"/>
          </w:rPr>
          <w:t>ngvolwassenen</w:t>
        </w:r>
      </w:hyperlink>
    </w:p>
    <w:p w:rsidR="002C5826" w:rsidRPr="008F1F30" w:rsidRDefault="00337E0D">
      <w:pPr>
        <w:spacing w:line="124" w:lineRule="exact"/>
        <w:ind w:left="1415"/>
        <w:rPr>
          <w:sz w:val="11"/>
          <w:lang w:val="en-GB"/>
        </w:rPr>
      </w:pPr>
      <w:r w:rsidRPr="008F1F30">
        <w:rPr>
          <w:spacing w:val="-2"/>
          <w:position w:val="3"/>
          <w:sz w:val="6"/>
          <w:lang w:val="en-GB"/>
        </w:rPr>
        <w:t xml:space="preserve">13 </w:t>
      </w:r>
      <w:r w:rsidRPr="008F1F30">
        <w:rPr>
          <w:spacing w:val="-2"/>
          <w:sz w:val="10"/>
          <w:lang w:val="en-GB"/>
        </w:rPr>
        <w:t xml:space="preserve">National Coordination Point for Education Research (2021). </w:t>
      </w:r>
      <w:r w:rsidRPr="008F1F30">
        <w:rPr>
          <w:i/>
          <w:spacing w:val="-2"/>
          <w:sz w:val="10"/>
          <w:lang w:val="en-GB"/>
        </w:rPr>
        <w:t>Solution room for student and teacher well-being.</w:t>
      </w:r>
      <w:hyperlink r:id="rId25">
        <w:r w:rsidRPr="008F1F30">
          <w:rPr>
            <w:spacing w:val="-2"/>
            <w:sz w:val="10"/>
            <w:u w:val="single"/>
            <w:lang w:val="en-GB"/>
          </w:rPr>
          <w:t xml:space="preserve"> https://www.onderwijskennis</w:t>
        </w:r>
        <w:r w:rsidRPr="008F1F30">
          <w:rPr>
            <w:spacing w:val="-2"/>
            <w:sz w:val="10"/>
            <w:u w:val="single"/>
            <w:lang w:val="en-GB"/>
          </w:rPr>
          <w:t>.nl/artikelen/solution-room-studenten-en-docentenwelzijn</w:t>
        </w:r>
      </w:hyperlink>
    </w:p>
    <w:p w:rsidR="002C5826" w:rsidRPr="008F1F30" w:rsidRDefault="00337E0D">
      <w:pPr>
        <w:spacing w:before="3" w:line="126" w:lineRule="exact"/>
        <w:ind w:left="1415"/>
        <w:rPr>
          <w:sz w:val="11"/>
          <w:lang w:val="en-GB"/>
        </w:rPr>
      </w:pPr>
      <w:r w:rsidRPr="008F1F30">
        <w:rPr>
          <w:position w:val="3"/>
          <w:sz w:val="6"/>
          <w:lang w:val="en-GB"/>
        </w:rPr>
        <w:t xml:space="preserve">14 </w:t>
      </w:r>
      <w:r w:rsidRPr="008F1F30">
        <w:rPr>
          <w:sz w:val="10"/>
          <w:lang w:val="en-GB"/>
        </w:rPr>
        <w:t xml:space="preserve">National Student Union. (2013). </w:t>
      </w:r>
      <w:r w:rsidRPr="008F1F30">
        <w:rPr>
          <w:i/>
          <w:sz w:val="10"/>
          <w:lang w:val="en-GB"/>
        </w:rPr>
        <w:t>Research: Mental health issues among students</w:t>
      </w:r>
      <w:r w:rsidRPr="008F1F30">
        <w:rPr>
          <w:sz w:val="10"/>
          <w:lang w:val="en-GB"/>
        </w:rPr>
        <w:t>, p. 3.</w:t>
      </w:r>
      <w:hyperlink r:id="rId26">
        <w:r w:rsidRPr="008F1F30">
          <w:rPr>
            <w:spacing w:val="-2"/>
            <w:sz w:val="10"/>
            <w:lang w:val="en-GB"/>
          </w:rPr>
          <w:t xml:space="preserve"> https://lsvb.nl/wp-content/uploads/2016/10/Onderzoeksrapport_Psychische_klachten.pdf</w:t>
        </w:r>
      </w:hyperlink>
    </w:p>
    <w:p w:rsidR="002C5826" w:rsidRPr="008F1F30" w:rsidRDefault="00337E0D">
      <w:pPr>
        <w:spacing w:line="125" w:lineRule="exact"/>
        <w:ind w:left="1415"/>
        <w:rPr>
          <w:sz w:val="11"/>
          <w:lang w:val="en-GB"/>
        </w:rPr>
      </w:pPr>
      <w:r w:rsidRPr="008F1F30">
        <w:rPr>
          <w:position w:val="3"/>
          <w:sz w:val="6"/>
          <w:lang w:val="en-GB"/>
        </w:rPr>
        <w:t xml:space="preserve">15 </w:t>
      </w:r>
      <w:r w:rsidRPr="008F1F30">
        <w:rPr>
          <w:sz w:val="10"/>
          <w:lang w:val="en-GB"/>
        </w:rPr>
        <w:t xml:space="preserve">National Student Union. (2013). </w:t>
      </w:r>
      <w:r w:rsidRPr="008F1F30">
        <w:rPr>
          <w:i/>
          <w:sz w:val="10"/>
          <w:lang w:val="en-GB"/>
        </w:rPr>
        <w:t>Research: Mental health issues among students</w:t>
      </w:r>
      <w:r w:rsidRPr="008F1F30">
        <w:rPr>
          <w:sz w:val="10"/>
          <w:lang w:val="en-GB"/>
        </w:rPr>
        <w:t>, p.</w:t>
      </w:r>
      <w:r w:rsidRPr="008F1F30">
        <w:rPr>
          <w:spacing w:val="-5"/>
          <w:sz w:val="10"/>
          <w:lang w:val="en-GB"/>
        </w:rPr>
        <w:t xml:space="preserve"> 32.</w:t>
      </w:r>
    </w:p>
    <w:p w:rsidR="002C5826" w:rsidRPr="008F1F30" w:rsidRDefault="00337E0D">
      <w:pPr>
        <w:spacing w:line="126" w:lineRule="exact"/>
        <w:ind w:left="1415"/>
        <w:rPr>
          <w:sz w:val="11"/>
          <w:lang w:val="en-GB"/>
        </w:rPr>
      </w:pPr>
      <w:r w:rsidRPr="008F1F30">
        <w:rPr>
          <w:position w:val="3"/>
          <w:sz w:val="6"/>
          <w:lang w:val="en-GB"/>
        </w:rPr>
        <w:t xml:space="preserve">16 </w:t>
      </w:r>
      <w:r w:rsidRPr="008F1F30">
        <w:rPr>
          <w:sz w:val="10"/>
          <w:lang w:val="en-GB"/>
        </w:rPr>
        <w:t xml:space="preserve">Motivated Minds. (n.d). </w:t>
      </w:r>
      <w:r w:rsidRPr="008F1F30">
        <w:rPr>
          <w:i/>
          <w:sz w:val="10"/>
          <w:lang w:val="en-GB"/>
        </w:rPr>
        <w:t xml:space="preserve">Making personal development part of the curriculum of </w:t>
      </w:r>
      <w:r w:rsidRPr="008F1F30">
        <w:rPr>
          <w:i/>
          <w:sz w:val="10"/>
          <w:lang w:val="en-GB"/>
        </w:rPr>
        <w:t>every education system in the Netherlands</w:t>
      </w:r>
      <w:hyperlink r:id="rId27">
        <w:r w:rsidRPr="008F1F30">
          <w:rPr>
            <w:sz w:val="10"/>
            <w:lang w:val="en-GB"/>
          </w:rPr>
          <w:t>.</w:t>
        </w:r>
        <w:r w:rsidRPr="008F1F30">
          <w:rPr>
            <w:spacing w:val="-2"/>
            <w:sz w:val="10"/>
            <w:u w:val="single"/>
            <w:lang w:val="en-GB"/>
          </w:rPr>
          <w:t xml:space="preserve"> https://www.motivatedminds.nl/onderwijsinstelling</w:t>
        </w:r>
      </w:hyperlink>
    </w:p>
    <w:p w:rsidR="002C5826" w:rsidRPr="008F1F30" w:rsidRDefault="00337E0D">
      <w:pPr>
        <w:spacing w:before="3" w:line="126" w:lineRule="exact"/>
        <w:ind w:left="1415"/>
        <w:rPr>
          <w:sz w:val="11"/>
          <w:lang w:val="en-GB"/>
        </w:rPr>
      </w:pPr>
      <w:r w:rsidRPr="008F1F30">
        <w:rPr>
          <w:position w:val="3"/>
          <w:sz w:val="6"/>
          <w:lang w:val="en-GB"/>
        </w:rPr>
        <w:t xml:space="preserve">17 </w:t>
      </w:r>
      <w:r w:rsidRPr="008F1F30">
        <w:rPr>
          <w:sz w:val="10"/>
          <w:lang w:val="en-GB"/>
        </w:rPr>
        <w:t xml:space="preserve">RIVM. (2021). </w:t>
      </w:r>
      <w:r w:rsidRPr="008F1F30">
        <w:rPr>
          <w:i/>
          <w:sz w:val="10"/>
          <w:lang w:val="en-GB"/>
        </w:rPr>
        <w:t>Monitor Mental Health and Substance Use among Higher Education Students: Sub-</w:t>
      </w:r>
      <w:r w:rsidRPr="008F1F30">
        <w:rPr>
          <w:i/>
          <w:sz w:val="10"/>
          <w:lang w:val="en-GB"/>
        </w:rPr>
        <w:t xml:space="preserve">report I, </w:t>
      </w:r>
      <w:r w:rsidRPr="008F1F30">
        <w:rPr>
          <w:sz w:val="10"/>
          <w:lang w:val="en-GB"/>
        </w:rPr>
        <w:t>p. 10,</w:t>
      </w:r>
      <w:r w:rsidRPr="008F1F30">
        <w:rPr>
          <w:spacing w:val="-5"/>
          <w:sz w:val="10"/>
          <w:lang w:val="en-GB"/>
        </w:rPr>
        <w:t xml:space="preserve"> 70.</w:t>
      </w:r>
    </w:p>
    <w:p w:rsidR="002C5826" w:rsidRPr="008F1F30" w:rsidRDefault="00337E0D">
      <w:pPr>
        <w:spacing w:line="126" w:lineRule="exact"/>
        <w:ind w:left="1415"/>
        <w:rPr>
          <w:sz w:val="11"/>
          <w:lang w:val="en-GB"/>
        </w:rPr>
      </w:pPr>
      <w:r w:rsidRPr="008F1F30">
        <w:rPr>
          <w:position w:val="3"/>
          <w:sz w:val="6"/>
          <w:lang w:val="en-GB"/>
        </w:rPr>
        <w:t xml:space="preserve">18 </w:t>
      </w:r>
      <w:r w:rsidRPr="008F1F30">
        <w:rPr>
          <w:sz w:val="10"/>
          <w:lang w:val="en-GB"/>
        </w:rPr>
        <w:t xml:space="preserve">RIVM. (2021). </w:t>
      </w:r>
      <w:r w:rsidRPr="008F1F30">
        <w:rPr>
          <w:i/>
          <w:sz w:val="10"/>
          <w:lang w:val="en-GB"/>
        </w:rPr>
        <w:t xml:space="preserve">Monitor Mental Health and Substance Use among Higher Education Students: Sub-report I, </w:t>
      </w:r>
      <w:r w:rsidRPr="008F1F30">
        <w:rPr>
          <w:sz w:val="10"/>
          <w:lang w:val="en-GB"/>
        </w:rPr>
        <w:t>p.</w:t>
      </w:r>
      <w:r w:rsidRPr="008F1F30">
        <w:rPr>
          <w:spacing w:val="-5"/>
          <w:sz w:val="10"/>
          <w:lang w:val="en-GB"/>
        </w:rPr>
        <w:t xml:space="preserve"> 37.</w:t>
      </w:r>
    </w:p>
    <w:p w:rsidR="002C5826" w:rsidRPr="008F1F30" w:rsidRDefault="002C5826">
      <w:pPr>
        <w:spacing w:line="126" w:lineRule="exact"/>
        <w:rPr>
          <w:sz w:val="11"/>
          <w:lang w:val="en-GB"/>
        </w:rPr>
        <w:sectPr w:rsidR="002C5826" w:rsidRPr="008F1F30">
          <w:pgSz w:w="11910" w:h="16840"/>
          <w:pgMar w:top="940" w:right="141" w:bottom="1320" w:left="0" w:header="708" w:footer="1136" w:gutter="0"/>
          <w:cols w:space="708"/>
        </w:sectPr>
      </w:pPr>
    </w:p>
    <w:p w:rsidR="002C5826" w:rsidRPr="008F1F30" w:rsidRDefault="002C5826">
      <w:pPr>
        <w:pStyle w:val="Plattetekst"/>
        <w:spacing w:before="177"/>
        <w:rPr>
          <w:sz w:val="24"/>
          <w:lang w:val="en-GB"/>
        </w:rPr>
      </w:pPr>
    </w:p>
    <w:p w:rsidR="002C5826" w:rsidRDefault="00337E0D">
      <w:pPr>
        <w:pStyle w:val="Kop4"/>
        <w:numPr>
          <w:ilvl w:val="0"/>
          <w:numId w:val="2"/>
        </w:numPr>
        <w:tabs>
          <w:tab w:val="left" w:pos="1774"/>
        </w:tabs>
        <w:ind w:left="1774" w:hanging="359"/>
        <w:rPr>
          <w:b w:val="0"/>
        </w:rPr>
      </w:pPr>
      <w:bookmarkStart w:id="29" w:name="3._Eenzaamheid"/>
      <w:bookmarkEnd w:id="29"/>
      <w:r>
        <w:rPr>
          <w:b w:val="0"/>
          <w:color w:val="C52B2E"/>
          <w:spacing w:val="-2"/>
          <w:sz w:val="23"/>
        </w:rPr>
        <w:t>Loneliness</w:t>
      </w:r>
    </w:p>
    <w:p w:rsidR="002C5826" w:rsidRPr="008F1F30" w:rsidRDefault="00337E0D">
      <w:pPr>
        <w:pStyle w:val="Plattetekst"/>
        <w:spacing w:before="78" w:line="321" w:lineRule="auto"/>
        <w:ind w:left="1415" w:right="1276"/>
        <w:jc w:val="both"/>
        <w:rPr>
          <w:lang w:val="en-GB"/>
        </w:rPr>
      </w:pPr>
      <w:bookmarkStart w:id="30" w:name="Eenzaamheid_is_een_groot_probleem_waar_v"/>
      <w:bookmarkEnd w:id="30"/>
      <w:r w:rsidRPr="008F1F30">
        <w:rPr>
          <w:w w:val="105"/>
          <w:sz w:val="19"/>
          <w:lang w:val="en-GB"/>
        </w:rPr>
        <w:t xml:space="preserve">Loneliness is a major problem that many students struggle with on a daily basis. </w:t>
      </w:r>
      <w:r w:rsidRPr="008F1F30">
        <w:rPr>
          <w:w w:val="105"/>
          <w:sz w:val="19"/>
          <w:lang w:val="en-GB"/>
        </w:rPr>
        <w:t>According to research, almost 80 per</w:t>
      </w:r>
      <w:r w:rsidRPr="008F1F30">
        <w:rPr>
          <w:w w:val="105"/>
          <w:sz w:val="19"/>
          <w:lang w:val="en-GB"/>
        </w:rPr>
        <w:t>cent of students experience loneliness, with 29 per</w:t>
      </w:r>
      <w:r w:rsidRPr="008F1F30">
        <w:rPr>
          <w:w w:val="105"/>
          <w:sz w:val="19"/>
          <w:lang w:val="en-GB"/>
        </w:rPr>
        <w:t>cent feeling very lonely</w:t>
      </w:r>
      <w:r w:rsidRPr="008F1F30">
        <w:rPr>
          <w:w w:val="105"/>
          <w:position w:val="8"/>
          <w:sz w:val="12"/>
          <w:lang w:val="en-GB"/>
        </w:rPr>
        <w:t>19</w:t>
      </w:r>
      <w:r w:rsidRPr="008F1F30">
        <w:rPr>
          <w:w w:val="105"/>
          <w:sz w:val="19"/>
          <w:lang w:val="en-GB"/>
        </w:rPr>
        <w:t>. The isolating coronavirus measures have had a major impact on students</w:t>
      </w:r>
      <w:r w:rsidRPr="008F1F30">
        <w:rPr>
          <w:w w:val="105"/>
          <w:sz w:val="19"/>
          <w:lang w:val="en-GB"/>
        </w:rPr>
        <w:t xml:space="preserve"> feelings of loneliness. In many places, education is large-scale, w</w:t>
      </w:r>
      <w:r w:rsidRPr="008F1F30">
        <w:rPr>
          <w:w w:val="105"/>
          <w:sz w:val="19"/>
          <w:lang w:val="en-GB"/>
        </w:rPr>
        <w:t>hich means that students do not always feel part of a study community.</w:t>
      </w:r>
      <w:r w:rsidRPr="008F1F30">
        <w:rPr>
          <w:spacing w:val="-12"/>
          <w:w w:val="105"/>
          <w:sz w:val="19"/>
          <w:lang w:val="en-GB"/>
        </w:rPr>
        <w:t xml:space="preserve"> </w:t>
      </w:r>
      <w:r w:rsidRPr="008F1F30">
        <w:rPr>
          <w:w w:val="105"/>
          <w:sz w:val="19"/>
          <w:lang w:val="en-GB"/>
        </w:rPr>
        <w:t>Students who do not receive support from their educational institution and their social environment are more likely to experience poor mental well</w:t>
      </w:r>
      <w:r w:rsidRPr="008F1F30">
        <w:rPr>
          <w:w w:val="105"/>
          <w:sz w:val="19"/>
          <w:lang w:val="en-GB"/>
        </w:rPr>
        <w:t>being than students who do feel suppor</w:t>
      </w:r>
      <w:r w:rsidRPr="008F1F30">
        <w:rPr>
          <w:w w:val="105"/>
          <w:sz w:val="19"/>
          <w:lang w:val="en-GB"/>
        </w:rPr>
        <w:t xml:space="preserve">ted </w:t>
      </w:r>
      <w:r w:rsidRPr="008F1F30">
        <w:rPr>
          <w:w w:val="105"/>
          <w:position w:val="8"/>
          <w:sz w:val="12"/>
          <w:lang w:val="en-GB"/>
        </w:rPr>
        <w:t>20</w:t>
      </w:r>
      <w:r w:rsidRPr="008F1F30">
        <w:rPr>
          <w:w w:val="105"/>
          <w:sz w:val="19"/>
          <w:lang w:val="en-GB"/>
        </w:rPr>
        <w:t xml:space="preserve">. The majority of students feel little or no support from teachers, tutors, mentors or study </w:t>
      </w:r>
      <w:r w:rsidRPr="008F1F30">
        <w:rPr>
          <w:w w:val="105"/>
          <w:sz w:val="19"/>
          <w:lang w:val="en-GB"/>
        </w:rPr>
        <w:t>counsellors</w:t>
      </w:r>
      <w:r w:rsidRPr="008F1F30">
        <w:rPr>
          <w:w w:val="105"/>
          <w:sz w:val="19"/>
          <w:lang w:val="en-GB"/>
        </w:rPr>
        <w:t xml:space="preserve"> </w:t>
      </w:r>
      <w:r w:rsidRPr="008F1F30">
        <w:rPr>
          <w:w w:val="105"/>
          <w:position w:val="8"/>
          <w:sz w:val="12"/>
          <w:lang w:val="en-GB"/>
        </w:rPr>
        <w:t>21</w:t>
      </w:r>
      <w:r w:rsidRPr="008F1F30">
        <w:rPr>
          <w:w w:val="105"/>
          <w:sz w:val="19"/>
          <w:lang w:val="en-GB"/>
        </w:rPr>
        <w:t>. The extent of the number of students who feel lonely and the role of the educational institution in this should therefore not be under</w:t>
      </w:r>
      <w:r w:rsidRPr="008F1F30">
        <w:rPr>
          <w:w w:val="105"/>
          <w:sz w:val="19"/>
          <w:lang w:val="en-GB"/>
        </w:rPr>
        <w:t>estimated.</w:t>
      </w:r>
    </w:p>
    <w:p w:rsidR="002C5826" w:rsidRPr="008F1F30" w:rsidRDefault="00337E0D">
      <w:pPr>
        <w:pStyle w:val="Kop4"/>
        <w:numPr>
          <w:ilvl w:val="0"/>
          <w:numId w:val="2"/>
        </w:numPr>
        <w:tabs>
          <w:tab w:val="left" w:pos="1774"/>
        </w:tabs>
        <w:spacing w:before="209"/>
        <w:ind w:left="1774" w:hanging="359"/>
        <w:rPr>
          <w:b w:val="0"/>
          <w:lang w:val="en-GB"/>
        </w:rPr>
      </w:pPr>
      <w:bookmarkStart w:id="31" w:name="4._Moeilijk_om_(juiste)_hulp_te_krijgen"/>
      <w:bookmarkEnd w:id="31"/>
      <w:r w:rsidRPr="008F1F30">
        <w:rPr>
          <w:b w:val="0"/>
          <w:color w:val="C52B2E"/>
          <w:w w:val="90"/>
          <w:sz w:val="23"/>
          <w:lang w:val="en-GB"/>
        </w:rPr>
        <w:t xml:space="preserve">Difficult to </w:t>
      </w:r>
      <w:r w:rsidRPr="008F1F30">
        <w:rPr>
          <w:b w:val="0"/>
          <w:color w:val="C52B2E"/>
          <w:spacing w:val="-2"/>
          <w:w w:val="90"/>
          <w:sz w:val="23"/>
          <w:lang w:val="en-GB"/>
        </w:rPr>
        <w:t xml:space="preserve">get </w:t>
      </w:r>
      <w:r w:rsidRPr="008F1F30">
        <w:rPr>
          <w:b w:val="0"/>
          <w:color w:val="C52B2E"/>
          <w:w w:val="90"/>
          <w:sz w:val="23"/>
          <w:lang w:val="en-GB"/>
        </w:rPr>
        <w:t>(the right) help</w:t>
      </w:r>
    </w:p>
    <w:p w:rsidR="002C5826" w:rsidRPr="008F1F30" w:rsidRDefault="00337E0D">
      <w:pPr>
        <w:pStyle w:val="Plattetekst"/>
        <w:spacing w:before="74" w:line="324" w:lineRule="auto"/>
        <w:ind w:left="1415" w:right="1272"/>
        <w:jc w:val="both"/>
        <w:rPr>
          <w:lang w:val="en-GB"/>
        </w:rPr>
      </w:pPr>
      <w:bookmarkStart w:id="32" w:name="De_huidige_informatievoorziening_is_niet"/>
      <w:bookmarkEnd w:id="32"/>
      <w:r w:rsidRPr="008F1F30">
        <w:rPr>
          <w:w w:val="105"/>
          <w:sz w:val="19"/>
          <w:lang w:val="en-GB"/>
        </w:rPr>
        <w:t xml:space="preserve">The current provision of information is inadequate. Students often do not know where to turn within their educational institution if they have mental health problems. Staff members who are close to the students </w:t>
      </w:r>
      <w:r w:rsidRPr="008F1F30">
        <w:rPr>
          <w:w w:val="105"/>
          <w:sz w:val="19"/>
          <w:lang w:val="en-GB"/>
        </w:rPr>
        <w:t xml:space="preserve">do not always fulfil their referral function, which means that students sometimes do not receive the right help. In cases where students do manage to find their way to a student psychologist or mental health service, for example, they are often faced with </w:t>
      </w:r>
      <w:r w:rsidRPr="008F1F30">
        <w:rPr>
          <w:w w:val="105"/>
          <w:sz w:val="19"/>
          <w:lang w:val="en-GB"/>
        </w:rPr>
        <w:t>long waiting lists</w:t>
      </w:r>
      <w:r w:rsidR="00FF0CA7" w:rsidRPr="008F1F30">
        <w:rPr>
          <w:w w:val="105"/>
          <w:position w:val="8"/>
          <w:sz w:val="12"/>
          <w:lang w:val="en-GB"/>
        </w:rPr>
        <w:t>2</w:t>
      </w:r>
      <w:r w:rsidR="00FF0CA7">
        <w:rPr>
          <w:w w:val="105"/>
          <w:position w:val="8"/>
          <w:sz w:val="12"/>
          <w:lang w:val="en-GB"/>
        </w:rPr>
        <w:t>2</w:t>
      </w:r>
      <w:r w:rsidRPr="008F1F30">
        <w:rPr>
          <w:w w:val="105"/>
          <w:sz w:val="19"/>
          <w:lang w:val="en-GB"/>
        </w:rPr>
        <w:t>. Looking at the national average per disorder, no diagnosis is followed by an intake interview within</w:t>
      </w:r>
      <w:r w:rsidR="00FF0CA7" w:rsidRPr="008F1F30">
        <w:rPr>
          <w:w w:val="105"/>
          <w:position w:val="8"/>
          <w:sz w:val="12"/>
          <w:lang w:val="en-GB"/>
        </w:rPr>
        <w:t>2</w:t>
      </w:r>
      <w:r w:rsidR="00FF0CA7">
        <w:rPr>
          <w:w w:val="105"/>
          <w:position w:val="8"/>
          <w:sz w:val="12"/>
          <w:lang w:val="en-GB"/>
        </w:rPr>
        <w:t>4</w:t>
      </w:r>
      <w:r w:rsidRPr="008F1F30">
        <w:rPr>
          <w:w w:val="105"/>
          <w:sz w:val="19"/>
          <w:lang w:val="en-GB"/>
        </w:rPr>
        <w:t xml:space="preserve"> the Treeknorm</w:t>
      </w:r>
      <w:r w:rsidR="00FF0CA7" w:rsidRPr="008F1F30">
        <w:rPr>
          <w:w w:val="105"/>
          <w:position w:val="8"/>
          <w:sz w:val="12"/>
          <w:lang w:val="en-GB"/>
        </w:rPr>
        <w:t>2</w:t>
      </w:r>
      <w:r w:rsidR="00FF0CA7">
        <w:rPr>
          <w:w w:val="105"/>
          <w:position w:val="8"/>
          <w:sz w:val="12"/>
          <w:lang w:val="en-GB"/>
        </w:rPr>
        <w:t>3</w:t>
      </w:r>
      <w:r w:rsidRPr="008F1F30">
        <w:rPr>
          <w:w w:val="105"/>
          <w:sz w:val="19"/>
          <w:lang w:val="en-GB"/>
        </w:rPr>
        <w:t>.</w:t>
      </w:r>
      <w:r w:rsidRPr="008F1F30">
        <w:rPr>
          <w:spacing w:val="-1"/>
          <w:w w:val="105"/>
          <w:sz w:val="19"/>
          <w:lang w:val="en-GB"/>
        </w:rPr>
        <w:t xml:space="preserve"> </w:t>
      </w:r>
      <w:r w:rsidRPr="008F1F30">
        <w:rPr>
          <w:w w:val="105"/>
          <w:sz w:val="19"/>
          <w:lang w:val="en-GB"/>
        </w:rPr>
        <w:t>In addition, students often have a heavy burden of proof to demonstrate that they need support. It is therefore not only</w:t>
      </w:r>
      <w:r w:rsidRPr="008F1F30">
        <w:rPr>
          <w:w w:val="105"/>
          <w:sz w:val="19"/>
          <w:lang w:val="en-GB"/>
        </w:rPr>
        <w:t xml:space="preserve"> difficult for students to get the right help, but also to get any help at all.</w:t>
      </w:r>
    </w:p>
    <w:p w:rsidR="002C5826" w:rsidRDefault="00337E0D">
      <w:pPr>
        <w:pStyle w:val="Kop4"/>
        <w:numPr>
          <w:ilvl w:val="0"/>
          <w:numId w:val="2"/>
        </w:numPr>
        <w:tabs>
          <w:tab w:val="left" w:pos="1774"/>
        </w:tabs>
        <w:spacing w:before="206"/>
        <w:ind w:left="1774" w:hanging="359"/>
        <w:rPr>
          <w:b w:val="0"/>
        </w:rPr>
      </w:pPr>
      <w:bookmarkStart w:id="33" w:name="5._De_nasleep_van_corona"/>
      <w:bookmarkEnd w:id="33"/>
      <w:r>
        <w:rPr>
          <w:b w:val="0"/>
          <w:color w:val="C52B2E"/>
          <w:w w:val="90"/>
          <w:sz w:val="23"/>
        </w:rPr>
        <w:t xml:space="preserve">The aftermath of </w:t>
      </w:r>
      <w:r>
        <w:rPr>
          <w:b w:val="0"/>
          <w:color w:val="C52B2E"/>
          <w:spacing w:val="-2"/>
          <w:w w:val="90"/>
          <w:sz w:val="23"/>
        </w:rPr>
        <w:t>COVID-19</w:t>
      </w:r>
    </w:p>
    <w:p w:rsidR="002C5826" w:rsidRPr="008F1F30" w:rsidRDefault="00337E0D">
      <w:pPr>
        <w:pStyle w:val="Plattetekst"/>
        <w:spacing w:before="73" w:line="326" w:lineRule="auto"/>
        <w:ind w:left="1415" w:right="1269"/>
        <w:jc w:val="both"/>
        <w:rPr>
          <w:lang w:val="en-GB"/>
        </w:rPr>
      </w:pPr>
      <w:bookmarkStart w:id="34" w:name="Corona_en_de_coronamaatregelen_hebben_ee"/>
      <w:bookmarkEnd w:id="34"/>
      <w:r w:rsidRPr="008F1F30">
        <w:rPr>
          <w:w w:val="105"/>
          <w:sz w:val="19"/>
          <w:lang w:val="en-GB"/>
        </w:rPr>
        <w:t xml:space="preserve">Corona and the corona measures have had a major mental impact on young people. Referrals to regular mental health care (GGZ) increased sharply in the </w:t>
      </w:r>
      <w:r w:rsidRPr="008F1F30">
        <w:rPr>
          <w:w w:val="105"/>
          <w:sz w:val="19"/>
          <w:lang w:val="en-GB"/>
        </w:rPr>
        <w:t>first months of 2021, and the number of suicides among young adults was higher in these months than in previous years</w:t>
      </w:r>
      <w:r w:rsidRPr="008F1F30">
        <w:rPr>
          <w:w w:val="105"/>
          <w:position w:val="8"/>
          <w:sz w:val="12"/>
          <w:lang w:val="en-GB"/>
        </w:rPr>
        <w:t>25</w:t>
      </w:r>
      <w:r w:rsidRPr="008F1F30">
        <w:rPr>
          <w:w w:val="105"/>
          <w:sz w:val="19"/>
          <w:lang w:val="en-GB"/>
        </w:rPr>
        <w:t>. Students are also experiencing more mental health problems due to the corona crisis</w:t>
      </w:r>
      <w:r w:rsidRPr="008F1F30">
        <w:rPr>
          <w:w w:val="105"/>
          <w:position w:val="8"/>
          <w:sz w:val="12"/>
          <w:lang w:val="en-GB"/>
        </w:rPr>
        <w:t>26</w:t>
      </w:r>
      <w:r w:rsidRPr="008F1F30">
        <w:rPr>
          <w:w w:val="105"/>
          <w:sz w:val="19"/>
          <w:lang w:val="en-GB"/>
        </w:rPr>
        <w:t xml:space="preserve">. The pressure to graduate on time is now greater </w:t>
      </w:r>
      <w:r w:rsidRPr="008F1F30">
        <w:rPr>
          <w:w w:val="105"/>
          <w:sz w:val="19"/>
          <w:lang w:val="en-GB"/>
        </w:rPr>
        <w:t xml:space="preserve">than before the coronavirus crisis, as many students are struggling with delays and </w:t>
      </w:r>
      <w:r w:rsidR="00FF0CA7">
        <w:rPr>
          <w:w w:val="105"/>
          <w:sz w:val="19"/>
          <w:lang w:val="en-GB"/>
        </w:rPr>
        <w:t>increasing</w:t>
      </w:r>
      <w:r w:rsidRPr="008F1F30">
        <w:rPr>
          <w:w w:val="105"/>
          <w:sz w:val="19"/>
          <w:lang w:val="en-GB"/>
        </w:rPr>
        <w:t xml:space="preserve"> student debt. The pandemic has had a lasting impact on students' well</w:t>
      </w:r>
      <w:r w:rsidRPr="008F1F30">
        <w:rPr>
          <w:w w:val="105"/>
          <w:sz w:val="19"/>
          <w:lang w:val="en-GB"/>
        </w:rPr>
        <w:t>being. This makes the urgency to improve student welfare even greater.</w:t>
      </w:r>
      <w:r w:rsidRPr="008F1F30">
        <w:rPr>
          <w:spacing w:val="-7"/>
          <w:w w:val="105"/>
          <w:sz w:val="19"/>
          <w:lang w:val="en-GB"/>
        </w:rPr>
        <w:t xml:space="preserve"> </w:t>
      </w:r>
      <w:r w:rsidRPr="008F1F30">
        <w:rPr>
          <w:w w:val="105"/>
          <w:sz w:val="19"/>
          <w:lang w:val="en-GB"/>
        </w:rPr>
        <w:t>Although it is not cer</w:t>
      </w:r>
      <w:r w:rsidRPr="008F1F30">
        <w:rPr>
          <w:w w:val="105"/>
          <w:sz w:val="19"/>
          <w:lang w:val="en-GB"/>
        </w:rPr>
        <w:t>tain that COVID-19 will continue to be a major factor in the coming years, it is predicted that other viruses and pandemics may emerge. This could lead to similar situations, and even then, the mental health of students will require special attention. If t</w:t>
      </w:r>
      <w:r w:rsidRPr="008F1F30">
        <w:rPr>
          <w:w w:val="105"/>
          <w:sz w:val="19"/>
          <w:lang w:val="en-GB"/>
        </w:rPr>
        <w:t>here is no similar pandemic in the future, this bottleneck could be removed from the vision.</w:t>
      </w:r>
    </w:p>
    <w:p w:rsidR="002C5826" w:rsidRPr="008F1F30" w:rsidRDefault="00337E0D">
      <w:pPr>
        <w:pStyle w:val="Plattetekst"/>
        <w:spacing w:before="3"/>
        <w:rPr>
          <w:sz w:val="16"/>
          <w:lang w:val="en-GB"/>
        </w:rPr>
      </w:pPr>
      <w:r>
        <w:rPr>
          <w:noProof/>
          <w:sz w:val="16"/>
        </w:rPr>
        <mc:AlternateContent>
          <mc:Choice Requires="wps">
            <w:drawing>
              <wp:anchor distT="0" distB="0" distL="0" distR="0" simplePos="0" relativeHeight="251675648" behindDoc="1" locked="0" layoutInCell="1" allowOverlap="1">
                <wp:simplePos x="0" y="0"/>
                <wp:positionH relativeFrom="page">
                  <wp:posOffset>898842</wp:posOffset>
                </wp:positionH>
                <wp:positionV relativeFrom="paragraph">
                  <wp:posOffset>134350</wp:posOffset>
                </wp:positionV>
                <wp:extent cx="1830070" cy="6350"/>
                <wp:effectExtent l="0" t="0" r="0" b="0"/>
                <wp:wrapTopAndBottom/>
                <wp:docPr id="16" name="Graphic 16"/>
                <wp:cNvGraphicFramePr/>
                <a:graphic xmlns:a="http://schemas.openxmlformats.org/drawingml/2006/main">
                  <a:graphicData uri="http://schemas.microsoft.com/office/word/2010/wordprocessingShape">
                    <wps:wsp>
                      <wps:cNvSpPr/>
                      <wps:spPr>
                        <a:xfrm>
                          <a:off x="0" y="0"/>
                          <a:ext cx="1830070" cy="6350"/>
                        </a:xfrm>
                        <a:custGeom>
                          <a:avLst/>
                          <a:gdLst/>
                          <a:ahLst/>
                          <a:cxnLst/>
                          <a:rect l="l" t="t" r="r" b="b"/>
                          <a:pathLst>
                            <a:path w="1830070" h="6350">
                              <a:moveTo>
                                <a:pt x="1829816" y="0"/>
                              </a:moveTo>
                              <a:lnTo>
                                <a:pt x="0" y="0"/>
                              </a:lnTo>
                              <a:lnTo>
                                <a:pt x="0" y="6349"/>
                              </a:lnTo>
                              <a:lnTo>
                                <a:pt x="1829816" y="6349"/>
                              </a:lnTo>
                              <a:lnTo>
                                <a:pt x="1829816"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4B01BC4D" id="Graphic 16" o:spid="_x0000_s1026" style="position:absolute;margin-left:70.75pt;margin-top:10.6pt;width:144.1pt;height:.5pt;z-index:-251640832;visibility:visible;mso-wrap-style:square;mso-wrap-distance-left:0;mso-wrap-distance-top:0;mso-wrap-distance-right:0;mso-wrap-distance-bottom:0;mso-position-horizontal:absolute;mso-position-horizontal-relative:page;mso-position-vertical:absolute;mso-position-vertical-relative:text;v-text-anchor:top" coordsize="18300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" path="m1829816,l,,,6349r1829816,l1829816,xe" fillcolor="black" stroked="f">
                <v:path arrowok="t"/>
                <w10:wrap type="topAndBottom" anchorx="page"/>
              </v:shape>
            </w:pict>
          </mc:Fallback>
        </mc:AlternateContent>
      </w:r>
    </w:p>
    <w:p w:rsidR="002C5826" w:rsidRPr="008F1F30" w:rsidRDefault="00337E0D">
      <w:pPr>
        <w:spacing w:before="115"/>
        <w:ind w:left="1415"/>
        <w:rPr>
          <w:sz w:val="13"/>
          <w:lang w:val="en-GB"/>
        </w:rPr>
      </w:pPr>
      <w:r w:rsidRPr="008F1F30">
        <w:rPr>
          <w:w w:val="105"/>
          <w:position w:val="5"/>
          <w:sz w:val="7"/>
          <w:lang w:val="en-GB"/>
        </w:rPr>
        <w:t>19</w:t>
      </w:r>
      <w:r w:rsidRPr="008F1F30">
        <w:rPr>
          <w:w w:val="105"/>
          <w:sz w:val="12"/>
          <w:lang w:val="en-GB"/>
        </w:rPr>
        <w:t xml:space="preserve">  RIVM. (2021). Monitor Mental Health and Substance Use among Higher Education Students: Sub-report I, p.</w:t>
      </w:r>
      <w:r w:rsidRPr="008F1F30">
        <w:rPr>
          <w:spacing w:val="-5"/>
          <w:w w:val="105"/>
          <w:sz w:val="12"/>
          <w:lang w:val="en-GB"/>
        </w:rPr>
        <w:t xml:space="preserve"> 10.</w:t>
      </w:r>
    </w:p>
    <w:p w:rsidR="002C5826" w:rsidRPr="008F1F30" w:rsidRDefault="00337E0D">
      <w:pPr>
        <w:spacing w:before="5"/>
        <w:ind w:left="1415"/>
        <w:rPr>
          <w:sz w:val="13"/>
          <w:lang w:val="en-GB"/>
        </w:rPr>
      </w:pPr>
      <w:r w:rsidRPr="008F1F30">
        <w:rPr>
          <w:sz w:val="12"/>
          <w:vertAlign w:val="superscript"/>
          <w:lang w:val="en-GB"/>
        </w:rPr>
        <w:t>20</w:t>
      </w:r>
      <w:r w:rsidRPr="008F1F30">
        <w:rPr>
          <w:sz w:val="12"/>
          <w:lang w:val="en-GB"/>
        </w:rPr>
        <w:t xml:space="preserve">  RIVM. (2021). Monitor Mental Health and Subst</w:t>
      </w:r>
      <w:r w:rsidRPr="008F1F30">
        <w:rPr>
          <w:sz w:val="12"/>
          <w:lang w:val="en-GB"/>
        </w:rPr>
        <w:t>ance Use among Higher Education Students: Sub-report I, p.</w:t>
      </w:r>
      <w:r w:rsidRPr="008F1F30">
        <w:rPr>
          <w:spacing w:val="-5"/>
          <w:sz w:val="12"/>
          <w:lang w:val="en-GB"/>
        </w:rPr>
        <w:t xml:space="preserve"> 62.</w:t>
      </w:r>
    </w:p>
    <w:p w:rsidR="002C5826" w:rsidRPr="008F1F30" w:rsidRDefault="00337E0D">
      <w:pPr>
        <w:spacing w:before="1"/>
        <w:ind w:left="1415"/>
        <w:rPr>
          <w:sz w:val="13"/>
          <w:lang w:val="en-GB"/>
        </w:rPr>
      </w:pPr>
      <w:r w:rsidRPr="008F1F30">
        <w:rPr>
          <w:sz w:val="12"/>
          <w:vertAlign w:val="superscript"/>
          <w:lang w:val="en-GB"/>
        </w:rPr>
        <w:t>21</w:t>
      </w:r>
      <w:r w:rsidRPr="008F1F30">
        <w:rPr>
          <w:sz w:val="12"/>
          <w:lang w:val="en-GB"/>
        </w:rPr>
        <w:t xml:space="preserve">  RIVM. (2021). Monitor Mental Health and Substance Use among Higher Education Students: Sub-report I, p.</w:t>
      </w:r>
      <w:r w:rsidRPr="008F1F30">
        <w:rPr>
          <w:spacing w:val="-5"/>
          <w:sz w:val="12"/>
          <w:lang w:val="en-GB"/>
        </w:rPr>
        <w:t xml:space="preserve"> 63.</w:t>
      </w:r>
    </w:p>
    <w:p w:rsidR="002C5826" w:rsidRDefault="00337E0D">
      <w:pPr>
        <w:ind w:left="1415" w:right="1951"/>
        <w:rPr>
          <w:sz w:val="13"/>
        </w:rPr>
      </w:pPr>
      <w:r w:rsidRPr="008F1F30">
        <w:rPr>
          <w:sz w:val="12"/>
          <w:vertAlign w:val="superscript"/>
          <w:lang w:val="en-GB"/>
        </w:rPr>
        <w:t>22</w:t>
      </w:r>
      <w:r w:rsidRPr="008F1F30">
        <w:rPr>
          <w:sz w:val="12"/>
          <w:lang w:val="en-GB"/>
        </w:rPr>
        <w:t xml:space="preserve">  Gestel, van A. (2022, 28 January). Waiting list for psychologist 'absurdly' l</w:t>
      </w:r>
      <w:r w:rsidRPr="008F1F30">
        <w:rPr>
          <w:sz w:val="12"/>
          <w:lang w:val="en-GB"/>
        </w:rPr>
        <w:t xml:space="preserve">ong: 'Sometimes you have to wait months to get help'. </w:t>
      </w:r>
      <w:r>
        <w:rPr>
          <w:i/>
          <w:sz w:val="12"/>
        </w:rPr>
        <w:t>De Gelderlander</w:t>
      </w:r>
      <w:r>
        <w:rPr>
          <w:sz w:val="12"/>
        </w:rPr>
        <w:t xml:space="preserve">. </w:t>
      </w:r>
      <w:hyperlink r:id="rId28">
        <w:r>
          <w:rPr>
            <w:spacing w:val="-2"/>
            <w:sz w:val="12"/>
            <w:u w:val="single"/>
          </w:rPr>
          <w:t>https://www.gelderlander.nl/gezond/wachtlijst-voor-psycholoog-absurd-lang-je-moet-soms-maanden-wachten-tot-je-hulp-krijgt~</w:t>
        </w:r>
        <w:r>
          <w:rPr>
            <w:spacing w:val="-2"/>
            <w:sz w:val="12"/>
          </w:rPr>
          <w:t>a31a50fa/</w:t>
        </w:r>
      </w:hyperlink>
    </w:p>
    <w:p w:rsidR="002C5826" w:rsidRPr="008F1F30" w:rsidRDefault="00337E0D">
      <w:pPr>
        <w:spacing w:before="1"/>
        <w:ind w:left="1415" w:right="1514"/>
        <w:rPr>
          <w:sz w:val="13"/>
          <w:lang w:val="en-GB"/>
        </w:rPr>
      </w:pPr>
      <w:r w:rsidRPr="008F1F30">
        <w:rPr>
          <w:sz w:val="12"/>
          <w:vertAlign w:val="superscript"/>
          <w:lang w:val="en-GB"/>
        </w:rPr>
        <w:t>23</w:t>
      </w:r>
      <w:r w:rsidRPr="008F1F30">
        <w:rPr>
          <w:sz w:val="12"/>
          <w:lang w:val="en-GB"/>
        </w:rPr>
        <w:t xml:space="preserve">  According to the Treeknorm standard, a person should be able to attend an intake interview with a mental health care pro</w:t>
      </w:r>
      <w:r w:rsidRPr="008F1F30">
        <w:rPr>
          <w:sz w:val="12"/>
          <w:lang w:val="en-GB"/>
        </w:rPr>
        <w:t>vider within four weeks. Treatment should be available ten weeks later.</w:t>
      </w:r>
    </w:p>
    <w:p w:rsidR="002C5826" w:rsidRPr="008F1F30" w:rsidRDefault="00337E0D">
      <w:pPr>
        <w:spacing w:before="5" w:line="232" w:lineRule="auto"/>
        <w:ind w:left="1415" w:right="1419"/>
        <w:rPr>
          <w:sz w:val="13"/>
          <w:lang w:val="en-GB"/>
        </w:rPr>
      </w:pPr>
      <w:r w:rsidRPr="008F1F30">
        <w:rPr>
          <w:sz w:val="12"/>
          <w:vertAlign w:val="superscript"/>
          <w:lang w:val="en-GB"/>
        </w:rPr>
        <w:t>24</w:t>
      </w:r>
      <w:r w:rsidRPr="008F1F30">
        <w:rPr>
          <w:sz w:val="12"/>
          <w:lang w:val="en-GB"/>
        </w:rPr>
        <w:t xml:space="preserve">  NOS. (2021, 14 July). </w:t>
      </w:r>
      <w:r w:rsidRPr="008F1F30">
        <w:rPr>
          <w:i/>
          <w:sz w:val="12"/>
          <w:lang w:val="en-GB"/>
        </w:rPr>
        <w:t>Still waiting, waiting, waiting in mental health care, find out how long here.</w:t>
      </w:r>
      <w:hyperlink r:id="rId29">
        <w:r w:rsidRPr="008F1F30">
          <w:rPr>
            <w:spacing w:val="-2"/>
            <w:sz w:val="12"/>
            <w:u w:val="single"/>
            <w:lang w:val="en-GB"/>
          </w:rPr>
          <w:t xml:space="preserve"> https://nos.nl/op3/artikel/2389290-nog-altijd-wachten-wachten-wachten-in-de-ggz-ervaar-hier-hoelang</w:t>
        </w:r>
      </w:hyperlink>
    </w:p>
    <w:p w:rsidR="002C5826" w:rsidRPr="008F1F30" w:rsidRDefault="00337E0D">
      <w:pPr>
        <w:spacing w:before="2" w:line="244" w:lineRule="auto"/>
        <w:ind w:left="1415" w:right="1530"/>
        <w:rPr>
          <w:sz w:val="14"/>
          <w:lang w:val="en-GB"/>
        </w:rPr>
      </w:pPr>
      <w:r w:rsidRPr="008F1F30">
        <w:rPr>
          <w:sz w:val="13"/>
          <w:vertAlign w:val="superscript"/>
          <w:lang w:val="en-GB"/>
        </w:rPr>
        <w:t>25</w:t>
      </w:r>
      <w:r w:rsidRPr="008F1F30">
        <w:rPr>
          <w:sz w:val="13"/>
          <w:lang w:val="en-GB"/>
        </w:rPr>
        <w:t xml:space="preserve">  Netherlands Youth Institute (2022, 3 March). </w:t>
      </w:r>
      <w:r w:rsidRPr="008F1F30">
        <w:rPr>
          <w:i/>
          <w:sz w:val="13"/>
          <w:lang w:val="en-GB"/>
        </w:rPr>
        <w:t>Research into coronavirus and mental well-being</w:t>
      </w:r>
      <w:r w:rsidRPr="008F1F30">
        <w:rPr>
          <w:sz w:val="13"/>
          <w:lang w:val="en-GB"/>
        </w:rPr>
        <w:t>.</w:t>
      </w:r>
      <w:hyperlink r:id="rId30">
        <w:r w:rsidRPr="008F1F30">
          <w:rPr>
            <w:color w:val="0000FF"/>
            <w:spacing w:val="-2"/>
            <w:sz w:val="13"/>
            <w:u w:val="single" w:color="0000FF"/>
            <w:lang w:val="en-GB"/>
          </w:rPr>
          <w:t xml:space="preserve"> https://www.nji.nl/coronavirus/onderzoek-naar-corona-en-mentaal-welbevinden</w:t>
        </w:r>
      </w:hyperlink>
    </w:p>
    <w:p w:rsidR="002C5826" w:rsidRPr="008F1F30" w:rsidRDefault="00337E0D">
      <w:pPr>
        <w:spacing w:line="157" w:lineRule="exact"/>
        <w:ind w:left="1415"/>
        <w:rPr>
          <w:i/>
          <w:sz w:val="14"/>
          <w:lang w:val="en-GB"/>
        </w:rPr>
      </w:pPr>
      <w:r w:rsidRPr="008F1F30">
        <w:rPr>
          <w:sz w:val="13"/>
          <w:vertAlign w:val="superscript"/>
          <w:lang w:val="en-GB"/>
        </w:rPr>
        <w:t>26</w:t>
      </w:r>
      <w:r w:rsidRPr="008F1F30">
        <w:rPr>
          <w:sz w:val="13"/>
          <w:lang w:val="en-GB"/>
        </w:rPr>
        <w:t xml:space="preserve">  Student Wellbeing Knowledge Base (2021, December). </w:t>
      </w:r>
      <w:r w:rsidRPr="008F1F30">
        <w:rPr>
          <w:i/>
          <w:sz w:val="13"/>
          <w:lang w:val="en-GB"/>
        </w:rPr>
        <w:t>Research: Students have more mental health probl</w:t>
      </w:r>
      <w:r w:rsidRPr="008F1F30">
        <w:rPr>
          <w:i/>
          <w:sz w:val="13"/>
          <w:lang w:val="en-GB"/>
        </w:rPr>
        <w:t xml:space="preserve">ems due to </w:t>
      </w:r>
      <w:r w:rsidRPr="008F1F30">
        <w:rPr>
          <w:i/>
          <w:spacing w:val="-2"/>
          <w:sz w:val="13"/>
          <w:lang w:val="en-GB"/>
        </w:rPr>
        <w:t>the coronavirus crisis.</w:t>
      </w:r>
    </w:p>
    <w:p w:rsidR="002C5826" w:rsidRPr="008F1F30" w:rsidRDefault="00337E0D">
      <w:pPr>
        <w:spacing w:line="160" w:lineRule="exact"/>
        <w:ind w:left="1415"/>
        <w:rPr>
          <w:sz w:val="14"/>
          <w:lang w:val="en-GB"/>
        </w:rPr>
      </w:pPr>
      <w:hyperlink r:id="rId31">
        <w:r w:rsidRPr="008F1F30">
          <w:rPr>
            <w:color w:val="0000FF"/>
            <w:spacing w:val="-2"/>
            <w:sz w:val="13"/>
            <w:u w:val="single" w:color="0000FF"/>
            <w:lang w:val="en-GB"/>
          </w:rPr>
          <w:t>https://kennisbankstudentenwelzijn.nl/onderzoek/onderzoeksrapport-stude</w:t>
        </w:r>
        <w:r w:rsidRPr="008F1F30">
          <w:rPr>
            <w:color w:val="0000FF"/>
            <w:spacing w:val="-2"/>
            <w:sz w:val="13"/>
            <w:u w:val="single" w:color="0000FF"/>
            <w:lang w:val="en-GB"/>
          </w:rPr>
          <w:t>nten-hebben-meer-psychische-problemen-door-de-coronacrisis/</w:t>
        </w:r>
      </w:hyperlink>
    </w:p>
    <w:p w:rsidR="002C5826" w:rsidRPr="008F1F30" w:rsidRDefault="002C5826">
      <w:pPr>
        <w:spacing w:line="160" w:lineRule="exact"/>
        <w:rPr>
          <w:sz w:val="14"/>
          <w:lang w:val="en-GB"/>
        </w:rPr>
        <w:sectPr w:rsidR="002C5826" w:rsidRPr="008F1F30">
          <w:pgSz w:w="11910" w:h="16840"/>
          <w:pgMar w:top="940" w:right="141" w:bottom="1320" w:left="0" w:header="708" w:footer="1136" w:gutter="0"/>
          <w:cols w:space="708"/>
        </w:sectPr>
      </w:pPr>
    </w:p>
    <w:p w:rsidR="002C5826" w:rsidRPr="008F1F30" w:rsidRDefault="002C5826">
      <w:pPr>
        <w:pStyle w:val="Plattetekst"/>
        <w:spacing w:before="137"/>
        <w:rPr>
          <w:sz w:val="28"/>
          <w:lang w:val="en-GB"/>
        </w:rPr>
      </w:pPr>
    </w:p>
    <w:p w:rsidR="002C5826" w:rsidRPr="008F1F30" w:rsidRDefault="00337E0D">
      <w:pPr>
        <w:pStyle w:val="Kop2"/>
        <w:rPr>
          <w:b w:val="0"/>
          <w:lang w:val="en-GB"/>
        </w:rPr>
      </w:pPr>
      <w:bookmarkStart w:id="35" w:name="Voorwaarden"/>
      <w:bookmarkEnd w:id="35"/>
      <w:r w:rsidRPr="008F1F30">
        <w:rPr>
          <w:b w:val="0"/>
          <w:color w:val="C52B2E"/>
          <w:spacing w:val="-2"/>
          <w:sz w:val="27"/>
          <w:lang w:val="en-GB"/>
        </w:rPr>
        <w:t>Terms and conditions</w:t>
      </w:r>
    </w:p>
    <w:p w:rsidR="002C5826" w:rsidRPr="008F1F30" w:rsidRDefault="00337E0D">
      <w:pPr>
        <w:pStyle w:val="Plattetekst"/>
        <w:spacing w:before="76" w:line="326" w:lineRule="auto"/>
        <w:ind w:left="1415" w:right="1277"/>
        <w:jc w:val="both"/>
        <w:rPr>
          <w:lang w:val="en-GB"/>
        </w:rPr>
      </w:pPr>
      <w:bookmarkStart w:id="36" w:name="Om_het_mentale_welzijn_onder_studenten_t"/>
      <w:bookmarkEnd w:id="36"/>
      <w:r w:rsidRPr="008F1F30">
        <w:rPr>
          <w:w w:val="105"/>
          <w:sz w:val="19"/>
          <w:lang w:val="en-GB"/>
        </w:rPr>
        <w:t>A number of measures are needed to improve mental well</w:t>
      </w:r>
      <w:r w:rsidRPr="008F1F30">
        <w:rPr>
          <w:w w:val="105"/>
          <w:sz w:val="19"/>
          <w:lang w:val="en-GB"/>
        </w:rPr>
        <w:t xml:space="preserve">being among students. The national government is responsible for creating the right conditions, </w:t>
      </w:r>
      <w:r w:rsidRPr="008F1F30">
        <w:rPr>
          <w:w w:val="105"/>
          <w:sz w:val="19"/>
          <w:lang w:val="en-GB"/>
        </w:rPr>
        <w:t>but ultimately it is mainly up to educational institutions to implement them. The LSVb advocates a number of conditions to ensure that every student is given the space they deserve and can study in a way that suits them.</w:t>
      </w:r>
    </w:p>
    <w:p w:rsidR="002C5826" w:rsidRDefault="00337E0D">
      <w:pPr>
        <w:pStyle w:val="Kop4"/>
        <w:numPr>
          <w:ilvl w:val="0"/>
          <w:numId w:val="1"/>
        </w:numPr>
        <w:tabs>
          <w:tab w:val="left" w:pos="1774"/>
        </w:tabs>
        <w:spacing w:before="85"/>
        <w:ind w:left="1774" w:hanging="359"/>
        <w:rPr>
          <w:b w:val="0"/>
        </w:rPr>
      </w:pPr>
      <w:bookmarkStart w:id="37" w:name="1._Geen_druk,_maar_geluk"/>
      <w:bookmarkEnd w:id="37"/>
      <w:r>
        <w:rPr>
          <w:b w:val="0"/>
          <w:color w:val="C52B2E"/>
          <w:w w:val="90"/>
          <w:sz w:val="23"/>
        </w:rPr>
        <w:t xml:space="preserve">No pressure, just </w:t>
      </w:r>
      <w:r>
        <w:rPr>
          <w:b w:val="0"/>
          <w:color w:val="C52B2E"/>
          <w:spacing w:val="-2"/>
          <w:w w:val="90"/>
          <w:sz w:val="23"/>
        </w:rPr>
        <w:t>happiness</w:t>
      </w:r>
    </w:p>
    <w:p w:rsidR="002C5826" w:rsidRPr="008F1F30" w:rsidRDefault="00337E0D">
      <w:pPr>
        <w:pStyle w:val="Plattetekst"/>
        <w:spacing w:before="73" w:line="326" w:lineRule="auto"/>
        <w:ind w:left="1415" w:right="1277"/>
        <w:jc w:val="both"/>
        <w:rPr>
          <w:lang w:val="en-GB"/>
        </w:rPr>
      </w:pPr>
      <w:bookmarkStart w:id="38" w:name="Prestatiedruk_moet_door_onderwijsinstell"/>
      <w:bookmarkEnd w:id="38"/>
      <w:r w:rsidRPr="008F1F30">
        <w:rPr>
          <w:w w:val="110"/>
          <w:sz w:val="19"/>
          <w:lang w:val="en-GB"/>
        </w:rPr>
        <w:t xml:space="preserve">Educational institutions must reduce the pressure to perform. There is too much emphasis on performance, excellence and academic success. This puts pressure on students to </w:t>
      </w:r>
      <w:r w:rsidRPr="008F1F30">
        <w:rPr>
          <w:sz w:val="19"/>
          <w:lang w:val="en-GB"/>
        </w:rPr>
        <w:t xml:space="preserve">obtain </w:t>
      </w:r>
      <w:r w:rsidRPr="008F1F30">
        <w:rPr>
          <w:w w:val="110"/>
          <w:sz w:val="19"/>
          <w:lang w:val="en-GB"/>
        </w:rPr>
        <w:t xml:space="preserve">a positive </w:t>
      </w:r>
      <w:r w:rsidRPr="008F1F30">
        <w:rPr>
          <w:sz w:val="19"/>
          <w:lang w:val="en-GB"/>
        </w:rPr>
        <w:t>binding study advice and to graduate on time. The focus must shift</w:t>
      </w:r>
      <w:r w:rsidRPr="008F1F30">
        <w:rPr>
          <w:sz w:val="19"/>
          <w:lang w:val="en-GB"/>
        </w:rPr>
        <w:t xml:space="preserve"> from </w:t>
      </w:r>
      <w:r w:rsidRPr="008F1F30">
        <w:rPr>
          <w:w w:val="110"/>
          <w:sz w:val="19"/>
          <w:lang w:val="en-GB"/>
        </w:rPr>
        <w:t>pressure to happiness.</w:t>
      </w:r>
      <w:r w:rsidRPr="008F1F30">
        <w:rPr>
          <w:spacing w:val="-15"/>
          <w:w w:val="110"/>
          <w:sz w:val="19"/>
          <w:lang w:val="en-GB"/>
        </w:rPr>
        <w:t xml:space="preserve"> </w:t>
      </w:r>
      <w:r w:rsidRPr="008F1F30">
        <w:rPr>
          <w:w w:val="110"/>
          <w:sz w:val="19"/>
          <w:lang w:val="en-GB"/>
        </w:rPr>
        <w:t xml:space="preserve">This will change the basic attitude of staff and the educational institution towards students: it will become more important for students </w:t>
      </w:r>
      <w:r w:rsidRPr="008F1F30">
        <w:rPr>
          <w:sz w:val="19"/>
          <w:lang w:val="en-GB"/>
        </w:rPr>
        <w:t xml:space="preserve">to be able to study at their own pace </w:t>
      </w:r>
      <w:r w:rsidRPr="008F1F30">
        <w:rPr>
          <w:w w:val="110"/>
          <w:sz w:val="19"/>
          <w:lang w:val="en-GB"/>
        </w:rPr>
        <w:t xml:space="preserve">with the help of intrinsic </w:t>
      </w:r>
      <w:r w:rsidRPr="008F1F30">
        <w:rPr>
          <w:sz w:val="19"/>
          <w:lang w:val="en-GB"/>
        </w:rPr>
        <w:t>motivation than for them</w:t>
      </w:r>
      <w:r w:rsidRPr="008F1F30">
        <w:rPr>
          <w:sz w:val="19"/>
          <w:lang w:val="en-GB"/>
        </w:rPr>
        <w:t xml:space="preserve"> to achieve high grades and graduate quickly. This also requires educational institutions to </w:t>
      </w:r>
      <w:r w:rsidRPr="008F1F30">
        <w:rPr>
          <w:w w:val="110"/>
          <w:sz w:val="19"/>
          <w:lang w:val="en-GB"/>
        </w:rPr>
        <w:t xml:space="preserve">remove </w:t>
      </w:r>
      <w:r w:rsidRPr="008F1F30">
        <w:rPr>
          <w:sz w:val="19"/>
          <w:lang w:val="en-GB"/>
        </w:rPr>
        <w:t xml:space="preserve">the aforementioned oppressive factors, </w:t>
      </w:r>
      <w:r w:rsidRPr="008F1F30">
        <w:rPr>
          <w:w w:val="110"/>
          <w:sz w:val="19"/>
          <w:lang w:val="en-GB"/>
        </w:rPr>
        <w:t>such as binding study advice.</w:t>
      </w:r>
    </w:p>
    <w:p w:rsidR="002C5826" w:rsidRDefault="00337E0D">
      <w:pPr>
        <w:pStyle w:val="Kop4"/>
        <w:numPr>
          <w:ilvl w:val="0"/>
          <w:numId w:val="1"/>
        </w:numPr>
        <w:tabs>
          <w:tab w:val="left" w:pos="1774"/>
        </w:tabs>
        <w:spacing w:before="212"/>
        <w:ind w:left="1774" w:hanging="359"/>
        <w:rPr>
          <w:b w:val="0"/>
        </w:rPr>
      </w:pPr>
      <w:bookmarkStart w:id="39" w:name="2._Meer_persoonlijke_begeleiding"/>
      <w:bookmarkEnd w:id="39"/>
      <w:r>
        <w:rPr>
          <w:b w:val="0"/>
          <w:color w:val="C52B2E"/>
          <w:w w:val="90"/>
          <w:sz w:val="23"/>
        </w:rPr>
        <w:t xml:space="preserve">More personal </w:t>
      </w:r>
      <w:r>
        <w:rPr>
          <w:b w:val="0"/>
          <w:color w:val="C52B2E"/>
          <w:spacing w:val="-2"/>
          <w:w w:val="90"/>
          <w:sz w:val="23"/>
        </w:rPr>
        <w:t>guidance</w:t>
      </w:r>
    </w:p>
    <w:p w:rsidR="002C5826" w:rsidRPr="008F1F30" w:rsidRDefault="00337E0D">
      <w:pPr>
        <w:pStyle w:val="Plattetekst"/>
        <w:spacing w:before="73" w:line="326" w:lineRule="auto"/>
        <w:ind w:left="1415" w:right="1269"/>
        <w:jc w:val="both"/>
        <w:rPr>
          <w:lang w:val="en-GB"/>
        </w:rPr>
      </w:pPr>
      <w:bookmarkStart w:id="40" w:name="De_student_moet_centraal_staan_in_het_on"/>
      <w:bookmarkEnd w:id="40"/>
      <w:r w:rsidRPr="008F1F30">
        <w:rPr>
          <w:w w:val="105"/>
          <w:sz w:val="19"/>
          <w:lang w:val="en-GB"/>
        </w:rPr>
        <w:t>The student must be at the heart of education. The LSVb argues t</w:t>
      </w:r>
      <w:r w:rsidRPr="008F1F30">
        <w:rPr>
          <w:w w:val="105"/>
          <w:sz w:val="19"/>
          <w:lang w:val="en-GB"/>
        </w:rPr>
        <w:t>hat educational institutions must offer students more personal guidance and tailor-made support in order to achieve this. Regular personal guidance benefits both academic success and student success. Tailor-made support means that help is tailored to the n</w:t>
      </w:r>
      <w:r w:rsidRPr="008F1F30">
        <w:rPr>
          <w:w w:val="105"/>
          <w:sz w:val="19"/>
          <w:lang w:val="en-GB"/>
        </w:rPr>
        <w:t xml:space="preserve">eeds of the individual student. In order to gain insight into these needs, it is important that students have the same mentor, coach or </w:t>
      </w:r>
      <w:r w:rsidR="00251DBB">
        <w:rPr>
          <w:w w:val="105"/>
          <w:sz w:val="19"/>
          <w:lang w:val="en-GB"/>
        </w:rPr>
        <w:t>(</w:t>
      </w:r>
      <w:r w:rsidR="00464389">
        <w:rPr>
          <w:w w:val="105"/>
          <w:sz w:val="19"/>
          <w:lang w:val="en-GB"/>
        </w:rPr>
        <w:t>study</w:t>
      </w:r>
      <w:r w:rsidR="00251DBB">
        <w:rPr>
          <w:w w:val="105"/>
          <w:sz w:val="19"/>
          <w:lang w:val="en-GB"/>
        </w:rPr>
        <w:t>)</w:t>
      </w:r>
      <w:r w:rsidRPr="008F1F30">
        <w:rPr>
          <w:w w:val="105"/>
          <w:sz w:val="19"/>
          <w:lang w:val="en-GB"/>
        </w:rPr>
        <w:t xml:space="preserve"> counsellor throughout their studies. In addition, educational institutions can improve guidance by ensuri</w:t>
      </w:r>
      <w:r w:rsidRPr="008F1F30">
        <w:rPr>
          <w:w w:val="105"/>
          <w:sz w:val="19"/>
          <w:lang w:val="en-GB"/>
        </w:rPr>
        <w:t xml:space="preserve">ng that regular meetings with the study advisor or a tutor and students are organised. This makes it easier to provide students with tailor-made and personal guidance. A personal approach can promote mental health and enable the educational institution to </w:t>
      </w:r>
      <w:r w:rsidRPr="008F1F30">
        <w:rPr>
          <w:w w:val="105"/>
          <w:sz w:val="19"/>
          <w:lang w:val="en-GB"/>
        </w:rPr>
        <w:t>better assess how to deal with mental health issues.</w:t>
      </w:r>
      <w:r w:rsidRPr="008F1F30">
        <w:rPr>
          <w:spacing w:val="-3"/>
          <w:w w:val="105"/>
          <w:sz w:val="19"/>
          <w:lang w:val="en-GB"/>
        </w:rPr>
        <w:t xml:space="preserve"> </w:t>
      </w:r>
      <w:r w:rsidRPr="008F1F30">
        <w:rPr>
          <w:w w:val="105"/>
          <w:sz w:val="19"/>
          <w:lang w:val="en-GB"/>
        </w:rPr>
        <w:t>For one student, weekly meetings with a student psychologist may work well, while another student may find relief from mental health issues by exercising more. Scheduling regular meetings also ensures th</w:t>
      </w:r>
      <w:r w:rsidRPr="008F1F30">
        <w:rPr>
          <w:w w:val="105"/>
          <w:sz w:val="19"/>
          <w:lang w:val="en-GB"/>
        </w:rPr>
        <w:t>at mental health issues are identified in a timely manner and that the student can be referred for further assistance if necessary.</w:t>
      </w:r>
    </w:p>
    <w:p w:rsidR="002C5826" w:rsidRPr="008F1F30" w:rsidRDefault="00337E0D">
      <w:pPr>
        <w:pStyle w:val="Kop4"/>
        <w:numPr>
          <w:ilvl w:val="0"/>
          <w:numId w:val="1"/>
        </w:numPr>
        <w:tabs>
          <w:tab w:val="left" w:pos="1774"/>
        </w:tabs>
        <w:spacing w:before="208"/>
        <w:ind w:left="1774" w:hanging="359"/>
        <w:rPr>
          <w:b w:val="0"/>
          <w:lang w:val="en-GB"/>
        </w:rPr>
      </w:pPr>
      <w:bookmarkStart w:id="41" w:name="3._Maak_mentaal_welzijn_bespreekbaar"/>
      <w:bookmarkEnd w:id="41"/>
      <w:r w:rsidRPr="008F1F30">
        <w:rPr>
          <w:b w:val="0"/>
          <w:color w:val="C52B2E"/>
          <w:w w:val="90"/>
          <w:sz w:val="23"/>
          <w:lang w:val="en-GB"/>
        </w:rPr>
        <w:t xml:space="preserve">Make mental wellbeing </w:t>
      </w:r>
      <w:r w:rsidRPr="008F1F30">
        <w:rPr>
          <w:b w:val="0"/>
          <w:color w:val="C52B2E"/>
          <w:spacing w:val="-2"/>
          <w:w w:val="90"/>
          <w:sz w:val="23"/>
          <w:lang w:val="en-GB"/>
        </w:rPr>
        <w:t>a topic of conversation</w:t>
      </w:r>
    </w:p>
    <w:p w:rsidR="002C5826" w:rsidRPr="008F1F30" w:rsidRDefault="00337E0D">
      <w:pPr>
        <w:pStyle w:val="Plattetekst"/>
        <w:spacing w:before="64" w:line="324" w:lineRule="auto"/>
        <w:ind w:left="1415" w:right="1276"/>
        <w:jc w:val="both"/>
        <w:rPr>
          <w:lang w:val="en-GB"/>
        </w:rPr>
      </w:pPr>
      <w:bookmarkStart w:id="42" w:name="In_Nederland_wordt_praten_over_psychisch"/>
      <w:bookmarkEnd w:id="42"/>
      <w:r w:rsidRPr="008F1F30">
        <w:rPr>
          <w:w w:val="105"/>
          <w:sz w:val="19"/>
          <w:lang w:val="en-GB"/>
        </w:rPr>
        <w:t>In the Netherlands, talking about mental health issues is considered a major t</w:t>
      </w:r>
      <w:r w:rsidRPr="008F1F30">
        <w:rPr>
          <w:w w:val="105"/>
          <w:sz w:val="19"/>
          <w:lang w:val="en-GB"/>
        </w:rPr>
        <w:t>aboo</w:t>
      </w:r>
      <w:r w:rsidRPr="008F1F30">
        <w:rPr>
          <w:w w:val="105"/>
          <w:position w:val="8"/>
          <w:sz w:val="12"/>
          <w:lang w:val="en-GB"/>
        </w:rPr>
        <w:t>27</w:t>
      </w:r>
      <w:r w:rsidRPr="008F1F30">
        <w:rPr>
          <w:w w:val="105"/>
          <w:sz w:val="19"/>
          <w:lang w:val="en-GB"/>
        </w:rPr>
        <w:t>. This can prevent students from seeking the help that is available to them. For this reason, educational institutions should discuss topics related to mental wellbeing with students more often, for example in the form of lessons or information sessi</w:t>
      </w:r>
      <w:r w:rsidRPr="008F1F30">
        <w:rPr>
          <w:w w:val="105"/>
          <w:sz w:val="19"/>
          <w:lang w:val="en-GB"/>
        </w:rPr>
        <w:t xml:space="preserve">ons. These could include an information session on personal development, recognising and preventing burnout, or healthy lifestyles. Institutions should also make room for discussing mental wellbeing in groups, for example in </w:t>
      </w:r>
      <w:r w:rsidRPr="008F1F30">
        <w:rPr>
          <w:i/>
          <w:w w:val="105"/>
          <w:sz w:val="19"/>
          <w:lang w:val="en-GB"/>
        </w:rPr>
        <w:t>safe spaces</w:t>
      </w:r>
      <w:r w:rsidR="00251DBB" w:rsidRPr="008F1F30">
        <w:rPr>
          <w:w w:val="105"/>
          <w:position w:val="8"/>
          <w:sz w:val="12"/>
          <w:lang w:val="en-GB"/>
        </w:rPr>
        <w:t>2</w:t>
      </w:r>
      <w:r w:rsidR="00251DBB">
        <w:rPr>
          <w:w w:val="105"/>
          <w:position w:val="8"/>
          <w:sz w:val="12"/>
          <w:lang w:val="en-GB"/>
        </w:rPr>
        <w:t>8</w:t>
      </w:r>
      <w:r w:rsidRPr="008F1F30">
        <w:rPr>
          <w:w w:val="105"/>
          <w:sz w:val="19"/>
          <w:lang w:val="en-GB"/>
        </w:rPr>
        <w:t>. Outside of classro</w:t>
      </w:r>
      <w:r w:rsidRPr="008F1F30">
        <w:rPr>
          <w:w w:val="105"/>
          <w:sz w:val="19"/>
          <w:lang w:val="en-GB"/>
        </w:rPr>
        <w:t>om lessons, staff play an important role in making mental health a topic of discussion. This can be done by simply asking a simple question: "How are you?".</w:t>
      </w:r>
    </w:p>
    <w:p w:rsidR="002C5826" w:rsidRPr="008F1F30" w:rsidRDefault="002C5826">
      <w:pPr>
        <w:pStyle w:val="Plattetekst"/>
        <w:spacing w:line="324" w:lineRule="auto"/>
        <w:jc w:val="both"/>
        <w:rPr>
          <w:lang w:val="en-GB"/>
        </w:rPr>
        <w:sectPr w:rsidR="002C5826" w:rsidRPr="008F1F30">
          <w:pgSz w:w="11910" w:h="16840"/>
          <w:pgMar w:top="940" w:right="141" w:bottom="1400" w:left="0" w:header="708" w:footer="1136" w:gutter="0"/>
          <w:cols w:space="708"/>
        </w:sectPr>
      </w:pPr>
    </w:p>
    <w:p w:rsidR="002C5826" w:rsidRPr="008F1F30" w:rsidRDefault="002C5826">
      <w:pPr>
        <w:pStyle w:val="Plattetekst"/>
        <w:spacing w:before="177"/>
        <w:rPr>
          <w:sz w:val="24"/>
          <w:lang w:val="en-GB"/>
        </w:rPr>
      </w:pPr>
    </w:p>
    <w:p w:rsidR="002C5826" w:rsidRDefault="00337E0D">
      <w:pPr>
        <w:pStyle w:val="Kop4"/>
        <w:numPr>
          <w:ilvl w:val="0"/>
          <w:numId w:val="1"/>
        </w:numPr>
        <w:tabs>
          <w:tab w:val="left" w:pos="1774"/>
        </w:tabs>
        <w:ind w:left="1774" w:hanging="359"/>
        <w:rPr>
          <w:b w:val="0"/>
        </w:rPr>
      </w:pPr>
      <w:bookmarkStart w:id="43" w:name="4._Duidelijke_informatievoorziening"/>
      <w:bookmarkEnd w:id="43"/>
      <w:r>
        <w:rPr>
          <w:b w:val="0"/>
          <w:color w:val="C52B2E"/>
          <w:w w:val="90"/>
          <w:sz w:val="23"/>
        </w:rPr>
        <w:t xml:space="preserve">Clear </w:t>
      </w:r>
      <w:r>
        <w:rPr>
          <w:b w:val="0"/>
          <w:color w:val="C52B2E"/>
          <w:spacing w:val="-2"/>
          <w:sz w:val="23"/>
        </w:rPr>
        <w:t>provision of information</w:t>
      </w:r>
    </w:p>
    <w:p w:rsidR="002C5826" w:rsidRPr="008F1F30" w:rsidRDefault="00337E0D">
      <w:pPr>
        <w:pStyle w:val="Plattetekst"/>
        <w:spacing w:before="78" w:line="326" w:lineRule="auto"/>
        <w:ind w:left="1415" w:right="1272"/>
        <w:jc w:val="both"/>
        <w:rPr>
          <w:lang w:val="en-GB"/>
        </w:rPr>
      </w:pPr>
      <w:bookmarkStart w:id="44" w:name="Op_veel_onderwijsinstellingen_worden_de_"/>
      <w:bookmarkEnd w:id="44"/>
      <w:r w:rsidRPr="008F1F30">
        <w:rPr>
          <w:w w:val="110"/>
          <w:sz w:val="19"/>
          <w:lang w:val="en-GB"/>
        </w:rPr>
        <w:t xml:space="preserve">Many educational institutions provide the </w:t>
      </w:r>
      <w:r w:rsidRPr="008F1F30">
        <w:rPr>
          <w:w w:val="110"/>
          <w:sz w:val="19"/>
          <w:lang w:val="en-GB"/>
        </w:rPr>
        <w:t xml:space="preserve">necessary facilities for students. However, it is not always clear to students what help is available. That is why the LSVb believes that educational institutions should set up a central point where all </w:t>
      </w:r>
      <w:r w:rsidRPr="008F1F30">
        <w:rPr>
          <w:sz w:val="19"/>
          <w:lang w:val="en-GB"/>
        </w:rPr>
        <w:t xml:space="preserve">information can be found in a clear manner and where </w:t>
      </w:r>
      <w:r w:rsidRPr="008F1F30">
        <w:rPr>
          <w:sz w:val="19"/>
          <w:lang w:val="en-GB"/>
        </w:rPr>
        <w:t xml:space="preserve">help can be offered in </w:t>
      </w:r>
      <w:r w:rsidRPr="008F1F30">
        <w:rPr>
          <w:w w:val="110"/>
          <w:sz w:val="19"/>
          <w:lang w:val="en-GB"/>
        </w:rPr>
        <w:t>referring the student to the right person or authority. Information provision can also be made clearer by collecting all information, facilities and options for assistance on a central website. The Utrecht student union Vidius has do</w:t>
      </w:r>
      <w:r w:rsidRPr="008F1F30">
        <w:rPr>
          <w:w w:val="110"/>
          <w:sz w:val="19"/>
          <w:lang w:val="en-GB"/>
        </w:rPr>
        <w:t xml:space="preserve">ne this by </w:t>
      </w:r>
      <w:r w:rsidRPr="008F1F30">
        <w:rPr>
          <w:sz w:val="19"/>
          <w:lang w:val="en-GB"/>
        </w:rPr>
        <w:t xml:space="preserve">developing </w:t>
      </w:r>
      <w:r w:rsidRPr="008F1F30">
        <w:rPr>
          <w:w w:val="110"/>
          <w:sz w:val="19"/>
          <w:lang w:val="en-GB"/>
        </w:rPr>
        <w:t xml:space="preserve">a </w:t>
      </w:r>
      <w:r w:rsidRPr="008F1F30">
        <w:rPr>
          <w:sz w:val="19"/>
          <w:lang w:val="en-GB"/>
        </w:rPr>
        <w:t>care map for students, which literally maps out all the agencies that provide assistance and advice</w:t>
      </w:r>
      <w:r w:rsidRPr="008F1F30">
        <w:rPr>
          <w:position w:val="8"/>
          <w:sz w:val="12"/>
          <w:lang w:val="en-GB"/>
        </w:rPr>
        <w:t>29</w:t>
      </w:r>
      <w:r w:rsidRPr="008F1F30">
        <w:rPr>
          <w:sz w:val="19"/>
          <w:lang w:val="en-GB"/>
        </w:rPr>
        <w:t>.</w:t>
      </w:r>
      <w:r w:rsidRPr="008F1F30">
        <w:rPr>
          <w:spacing w:val="40"/>
          <w:sz w:val="19"/>
          <w:lang w:val="en-GB"/>
        </w:rPr>
        <w:t xml:space="preserve"> </w:t>
      </w:r>
      <w:r w:rsidRPr="008F1F30">
        <w:rPr>
          <w:sz w:val="19"/>
          <w:lang w:val="en-GB"/>
        </w:rPr>
        <w:t xml:space="preserve">In addition, educational institutions should actively approach students </w:t>
      </w:r>
      <w:r w:rsidRPr="008F1F30">
        <w:rPr>
          <w:w w:val="110"/>
          <w:sz w:val="19"/>
          <w:lang w:val="en-GB"/>
        </w:rPr>
        <w:t>with information. This can be done, for example, by appoi</w:t>
      </w:r>
      <w:r w:rsidRPr="008F1F30">
        <w:rPr>
          <w:w w:val="110"/>
          <w:sz w:val="19"/>
          <w:lang w:val="en-GB"/>
        </w:rPr>
        <w:t xml:space="preserve">nting a care coordinator at educational institutions or by giving teachers and study advisors a greater role in this. Clear information provision also contributes to the accessibility of help. Students </w:t>
      </w:r>
      <w:r w:rsidRPr="008F1F30">
        <w:rPr>
          <w:sz w:val="19"/>
          <w:lang w:val="en-GB"/>
        </w:rPr>
        <w:t>might be more likely to ask for help if they know that</w:t>
      </w:r>
      <w:r w:rsidRPr="008F1F30">
        <w:rPr>
          <w:sz w:val="19"/>
          <w:lang w:val="en-GB"/>
        </w:rPr>
        <w:t xml:space="preserve"> help is offered without obligation and that </w:t>
      </w:r>
      <w:r w:rsidRPr="008F1F30">
        <w:rPr>
          <w:w w:val="110"/>
          <w:sz w:val="19"/>
          <w:lang w:val="en-GB"/>
        </w:rPr>
        <w:t>they are not necessarily stuck in a long support process.</w:t>
      </w:r>
    </w:p>
    <w:p w:rsidR="002C5826" w:rsidRDefault="00337E0D">
      <w:pPr>
        <w:pStyle w:val="Kop4"/>
        <w:numPr>
          <w:ilvl w:val="0"/>
          <w:numId w:val="1"/>
        </w:numPr>
        <w:tabs>
          <w:tab w:val="left" w:pos="1774"/>
        </w:tabs>
        <w:spacing w:before="197"/>
        <w:ind w:left="1774" w:hanging="359"/>
        <w:rPr>
          <w:b w:val="0"/>
        </w:rPr>
      </w:pPr>
      <w:bookmarkStart w:id="45" w:name="5._Professionalisering_van_medewerkers"/>
      <w:bookmarkEnd w:id="45"/>
      <w:r>
        <w:rPr>
          <w:b w:val="0"/>
          <w:color w:val="C52B2E"/>
          <w:w w:val="90"/>
          <w:sz w:val="23"/>
        </w:rPr>
        <w:t xml:space="preserve">Professionalisation of </w:t>
      </w:r>
      <w:r>
        <w:rPr>
          <w:b w:val="0"/>
          <w:color w:val="C52B2E"/>
          <w:spacing w:val="-2"/>
          <w:w w:val="90"/>
          <w:sz w:val="23"/>
        </w:rPr>
        <w:t>staff</w:t>
      </w:r>
    </w:p>
    <w:p w:rsidR="002C5826" w:rsidRPr="008F1F30" w:rsidRDefault="00337E0D">
      <w:pPr>
        <w:pStyle w:val="Plattetekst"/>
        <w:spacing w:before="73" w:line="326" w:lineRule="auto"/>
        <w:ind w:left="1415" w:right="1272"/>
        <w:jc w:val="both"/>
        <w:rPr>
          <w:lang w:val="en-GB"/>
        </w:rPr>
      </w:pPr>
      <w:bookmarkStart w:id="46" w:name="Onderwijsinstellingen_moeten_meer_invest"/>
      <w:bookmarkEnd w:id="46"/>
      <w:r w:rsidRPr="008F1F30">
        <w:rPr>
          <w:w w:val="105"/>
          <w:sz w:val="19"/>
          <w:lang w:val="en-GB"/>
        </w:rPr>
        <w:t>Educational institutions must invest more in the professionalisation of staff. Healthcare professionals at institutions, suc</w:t>
      </w:r>
      <w:r w:rsidRPr="008F1F30">
        <w:rPr>
          <w:w w:val="105"/>
          <w:sz w:val="19"/>
          <w:lang w:val="en-GB"/>
        </w:rPr>
        <w:t xml:space="preserve">h as teachers, study advisors, student counsellors, student psychologists and confidential advisors, must know exactly what they can do for a student who needs help. To this end, educational institutions need to clarify the job descriptions for healthcare </w:t>
      </w:r>
      <w:r w:rsidRPr="008F1F30">
        <w:rPr>
          <w:w w:val="105"/>
          <w:sz w:val="19"/>
          <w:lang w:val="en-GB"/>
        </w:rPr>
        <w:t xml:space="preserve">professionals. When (healthcare) professionals are unable to help, they need to know where students can get appropriate help. This could include actively referring them to regular healthcare services. In addition, staff members, such as teachers, can play </w:t>
      </w:r>
      <w:r w:rsidRPr="008F1F30">
        <w:rPr>
          <w:w w:val="105"/>
          <w:sz w:val="19"/>
          <w:lang w:val="en-GB"/>
        </w:rPr>
        <w:t>an important role in the early detection of mental health problems. Raising staff awareness of the signs and symptoms of deteriorating mental well-being plays an important role in this. The line between where the responsibility of the educational instituti</w:t>
      </w:r>
      <w:r w:rsidRPr="008F1F30">
        <w:rPr>
          <w:w w:val="105"/>
          <w:sz w:val="19"/>
          <w:lang w:val="en-GB"/>
        </w:rPr>
        <w:t>on ends and that of healthcare begins is difficult to determine. However, the LSVb believes that the goal should always be to ensure that a student who needs help is referred to the right place as quickly as possible in order to prevent mental health probl</w:t>
      </w:r>
      <w:r w:rsidRPr="008F1F30">
        <w:rPr>
          <w:w w:val="105"/>
          <w:sz w:val="19"/>
          <w:lang w:val="en-GB"/>
        </w:rPr>
        <w:t>ems from worsening. It is important to note here that the mental well-being of staff is also under pressure. It is therefore important to promote the professionalisation of staff, taking into account their well-being and the high work pressure they face.</w:t>
      </w:r>
    </w:p>
    <w:p w:rsidR="002C5826" w:rsidRPr="008F1F30" w:rsidRDefault="002C5826">
      <w:pPr>
        <w:pStyle w:val="Plattetekst"/>
        <w:rPr>
          <w:lang w:val="en-GB"/>
        </w:rPr>
      </w:pPr>
    </w:p>
    <w:p w:rsidR="002C5826" w:rsidRPr="008F1F30" w:rsidRDefault="002C5826">
      <w:pPr>
        <w:pStyle w:val="Plattetekst"/>
        <w:rPr>
          <w:lang w:val="en-GB"/>
        </w:rPr>
      </w:pPr>
    </w:p>
    <w:p w:rsidR="002C5826" w:rsidRPr="008F1F30" w:rsidRDefault="002C5826">
      <w:pPr>
        <w:pStyle w:val="Plattetekst"/>
        <w:rPr>
          <w:lang w:val="en-GB"/>
        </w:rPr>
      </w:pPr>
    </w:p>
    <w:p w:rsidR="002C5826" w:rsidRPr="008F1F30" w:rsidRDefault="002C5826">
      <w:pPr>
        <w:pStyle w:val="Plattetekst"/>
        <w:rPr>
          <w:lang w:val="en-GB"/>
        </w:rPr>
      </w:pPr>
    </w:p>
    <w:p w:rsidR="002C5826" w:rsidRPr="008F1F30" w:rsidRDefault="002C5826">
      <w:pPr>
        <w:pStyle w:val="Plattetekst"/>
        <w:rPr>
          <w:lang w:val="en-GB"/>
        </w:rPr>
      </w:pPr>
    </w:p>
    <w:p w:rsidR="002C5826" w:rsidRPr="008F1F30" w:rsidRDefault="002C5826">
      <w:pPr>
        <w:pStyle w:val="Plattetekst"/>
        <w:rPr>
          <w:lang w:val="en-GB"/>
        </w:rPr>
      </w:pPr>
    </w:p>
    <w:p w:rsidR="002C5826" w:rsidRPr="008F1F30" w:rsidRDefault="002C5826">
      <w:pPr>
        <w:pStyle w:val="Plattetekst"/>
        <w:rPr>
          <w:lang w:val="en-GB"/>
        </w:rPr>
      </w:pPr>
    </w:p>
    <w:p w:rsidR="002C5826" w:rsidRPr="008F1F30" w:rsidRDefault="002C5826">
      <w:pPr>
        <w:pStyle w:val="Plattetekst"/>
        <w:rPr>
          <w:lang w:val="en-GB"/>
        </w:rPr>
      </w:pPr>
    </w:p>
    <w:p w:rsidR="002C5826" w:rsidRPr="008F1F30" w:rsidRDefault="002C5826">
      <w:pPr>
        <w:pStyle w:val="Plattetekst"/>
        <w:rPr>
          <w:lang w:val="en-GB"/>
        </w:rPr>
      </w:pPr>
    </w:p>
    <w:p w:rsidR="002C5826" w:rsidRPr="008F1F30" w:rsidRDefault="002C5826">
      <w:pPr>
        <w:pStyle w:val="Plattetekst"/>
        <w:rPr>
          <w:lang w:val="en-GB"/>
        </w:rPr>
      </w:pPr>
    </w:p>
    <w:p w:rsidR="002C5826" w:rsidRPr="008F1F30" w:rsidRDefault="00337E0D">
      <w:pPr>
        <w:pStyle w:val="Plattetekst"/>
        <w:spacing w:before="187"/>
        <w:rPr>
          <w:lang w:val="en-GB"/>
        </w:rPr>
      </w:pPr>
      <w:r>
        <w:rPr>
          <w:noProof/>
        </w:rPr>
        <mc:AlternateContent>
          <mc:Choice Requires="wps">
            <w:drawing>
              <wp:anchor distT="0" distB="0" distL="0" distR="0" simplePos="0" relativeHeight="251677696" behindDoc="1" locked="0" layoutInCell="1" allowOverlap="1">
                <wp:simplePos x="0" y="0"/>
                <wp:positionH relativeFrom="page">
                  <wp:posOffset>898842</wp:posOffset>
                </wp:positionH>
                <wp:positionV relativeFrom="paragraph">
                  <wp:posOffset>280076</wp:posOffset>
                </wp:positionV>
                <wp:extent cx="1830070" cy="6350"/>
                <wp:effectExtent l="0" t="0" r="0" b="0"/>
                <wp:wrapTopAndBottom/>
                <wp:docPr id="17" name="Graphic 17"/>
                <wp:cNvGraphicFramePr/>
                <a:graphic xmlns:a="http://schemas.openxmlformats.org/drawingml/2006/main">
                  <a:graphicData uri="http://schemas.microsoft.com/office/word/2010/wordprocessingShape">
                    <wps:wsp>
                      <wps:cNvSpPr/>
                      <wps:spPr>
                        <a:xfrm>
                          <a:off x="0" y="0"/>
                          <a:ext cx="1830070" cy="6350"/>
                        </a:xfrm>
                        <a:custGeom>
                          <a:avLst/>
                          <a:gdLst/>
                          <a:ahLst/>
                          <a:cxnLst/>
                          <a:rect l="l" t="t" r="r" b="b"/>
                          <a:pathLst>
                            <a:path w="1830070" h="6350">
                              <a:moveTo>
                                <a:pt x="1829816" y="0"/>
                              </a:moveTo>
                              <a:lnTo>
                                <a:pt x="0" y="0"/>
                              </a:lnTo>
                              <a:lnTo>
                                <a:pt x="0" y="6349"/>
                              </a:lnTo>
                              <a:lnTo>
                                <a:pt x="1829816" y="6349"/>
                              </a:lnTo>
                              <a:lnTo>
                                <a:pt x="1829816"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65DF84CC" id="Graphic 17" o:spid="_x0000_s1026" style="position:absolute;margin-left:70.75pt;margin-top:22.05pt;width:144.1pt;height:.5pt;z-index:-251638784;visibility:visible;mso-wrap-style:square;mso-wrap-distance-left:0;mso-wrap-distance-top:0;mso-wrap-distance-right:0;mso-wrap-distance-bottom:0;mso-position-horizontal:absolute;mso-position-horizontal-relative:page;mso-position-vertical:absolute;mso-position-vertical-relative:text;v-text-anchor:top" coordsize="18300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" path="m1829816,l,,,6349r1829816,l1829816,xe" fillcolor="black" stroked="f">
                <v:path arrowok="t"/>
                <w10:wrap type="topAndBottom" anchorx="page"/>
              </v:shape>
            </w:pict>
          </mc:Fallback>
        </mc:AlternateContent>
      </w:r>
    </w:p>
    <w:p w:rsidR="002C5826" w:rsidRPr="008F1F30" w:rsidRDefault="00337E0D">
      <w:pPr>
        <w:spacing w:before="98"/>
        <w:ind w:left="1415" w:right="4245"/>
        <w:rPr>
          <w:sz w:val="13"/>
          <w:lang w:val="en-GB"/>
        </w:rPr>
      </w:pPr>
      <w:r w:rsidRPr="008F1F30">
        <w:rPr>
          <w:sz w:val="12"/>
          <w:vertAlign w:val="superscript"/>
          <w:lang w:val="en-GB"/>
        </w:rPr>
        <w:t>27</w:t>
      </w:r>
      <w:r w:rsidRPr="008F1F30">
        <w:rPr>
          <w:sz w:val="12"/>
          <w:lang w:val="en-GB"/>
        </w:rPr>
        <w:t xml:space="preserve">  Nationale Nederlanden. (2019, 18 June). </w:t>
      </w:r>
      <w:r w:rsidRPr="008F1F30">
        <w:rPr>
          <w:i/>
          <w:sz w:val="12"/>
          <w:lang w:val="en-GB"/>
        </w:rPr>
        <w:t>Many unspoken taboos in the Netherlands.</w:t>
      </w:r>
      <w:hyperlink r:id="rId32">
        <w:r w:rsidRPr="008F1F30">
          <w:rPr>
            <w:spacing w:val="-2"/>
            <w:sz w:val="12"/>
            <w:u w:val="single"/>
            <w:lang w:val="en-GB"/>
          </w:rPr>
          <w:t xml:space="preserve"> https://www.nn.nl/Over-NationaleNederlanden/Actualiteiten/Persbericht/Veel-onbesproken-taboes-in-Nederland-.htm</w:t>
        </w:r>
      </w:hyperlink>
    </w:p>
    <w:p w:rsidR="002C5826" w:rsidRPr="008F1F30" w:rsidRDefault="00337E0D">
      <w:pPr>
        <w:ind w:left="1415" w:right="1274"/>
        <w:rPr>
          <w:sz w:val="13"/>
          <w:lang w:val="en-GB"/>
        </w:rPr>
      </w:pPr>
      <w:r w:rsidRPr="008F1F30">
        <w:rPr>
          <w:sz w:val="12"/>
          <w:vertAlign w:val="superscript"/>
          <w:lang w:val="en-GB"/>
        </w:rPr>
        <w:t>28</w:t>
      </w:r>
      <w:r w:rsidRPr="008F1F30">
        <w:rPr>
          <w:sz w:val="12"/>
          <w:lang w:val="en-GB"/>
        </w:rPr>
        <w:t xml:space="preserve">  A </w:t>
      </w:r>
      <w:r w:rsidRPr="008F1F30">
        <w:rPr>
          <w:i/>
          <w:sz w:val="12"/>
          <w:lang w:val="en-GB"/>
        </w:rPr>
        <w:t xml:space="preserve">safe space </w:t>
      </w:r>
      <w:r w:rsidRPr="008F1F30">
        <w:rPr>
          <w:sz w:val="12"/>
          <w:lang w:val="en-GB"/>
        </w:rPr>
        <w:t xml:space="preserve">is a space that is intended to be free from prejudice, conflict and criticism. A </w:t>
      </w:r>
      <w:r w:rsidRPr="008F1F30">
        <w:rPr>
          <w:i/>
          <w:sz w:val="12"/>
          <w:lang w:val="en-GB"/>
        </w:rPr>
        <w:t xml:space="preserve">safe space </w:t>
      </w:r>
      <w:r w:rsidRPr="008F1F30">
        <w:rPr>
          <w:sz w:val="12"/>
          <w:lang w:val="en-GB"/>
        </w:rPr>
        <w:t>provides a secure environment in w</w:t>
      </w:r>
      <w:r w:rsidRPr="008F1F30">
        <w:rPr>
          <w:sz w:val="12"/>
          <w:lang w:val="en-GB"/>
        </w:rPr>
        <w:t>hich to share experiences, for example relating to mental health issues.</w:t>
      </w:r>
    </w:p>
    <w:p w:rsidR="002C5826" w:rsidRDefault="00337E0D">
      <w:pPr>
        <w:ind w:left="1415"/>
        <w:rPr>
          <w:sz w:val="13"/>
        </w:rPr>
      </w:pPr>
      <w:r w:rsidRPr="008F1F30">
        <w:rPr>
          <w:sz w:val="12"/>
          <w:vertAlign w:val="superscript"/>
          <w:lang w:val="en-GB"/>
        </w:rPr>
        <w:t>29</w:t>
      </w:r>
      <w:r w:rsidRPr="008F1F30">
        <w:rPr>
          <w:sz w:val="12"/>
          <w:lang w:val="en-GB"/>
        </w:rPr>
        <w:t xml:space="preserve">  Vidius (2021, 17 May). </w:t>
      </w:r>
      <w:r w:rsidRPr="008F1F30">
        <w:rPr>
          <w:i/>
          <w:sz w:val="12"/>
          <w:lang w:val="en-GB"/>
        </w:rPr>
        <w:t>Student&amp;Care Card</w:t>
      </w:r>
      <w:r w:rsidRPr="008F1F30">
        <w:rPr>
          <w:sz w:val="12"/>
          <w:lang w:val="en-GB"/>
        </w:rPr>
        <w:t>.</w:t>
      </w:r>
      <w:hyperlink r:id="rId33">
        <w:r w:rsidRPr="008F1F30">
          <w:rPr>
            <w:spacing w:val="-2"/>
            <w:sz w:val="12"/>
            <w:lang w:val="en-GB"/>
          </w:rPr>
          <w:t xml:space="preserve"> </w:t>
        </w:r>
        <w:r>
          <w:rPr>
            <w:spacing w:val="-2"/>
            <w:sz w:val="12"/>
          </w:rPr>
          <w:t>https://vidius.nl/wp-content/uploads/2021/05/student</w:t>
        </w:r>
        <w:r>
          <w:rPr>
            <w:spacing w:val="-2"/>
            <w:sz w:val="12"/>
          </w:rPr>
          <w:t>zorgkaart.pdf</w:t>
        </w:r>
      </w:hyperlink>
    </w:p>
    <w:p w:rsidR="002C5826" w:rsidRDefault="002C5826">
      <w:pPr>
        <w:rPr>
          <w:sz w:val="13"/>
        </w:rPr>
        <w:sectPr w:rsidR="002C5826">
          <w:pgSz w:w="11910" w:h="16840"/>
          <w:pgMar w:top="940" w:right="141" w:bottom="1320" w:left="0" w:header="708" w:footer="1136" w:gutter="0"/>
          <w:cols w:space="708"/>
        </w:sectPr>
      </w:pPr>
    </w:p>
    <w:p w:rsidR="002C5826" w:rsidRDefault="002C5826">
      <w:pPr>
        <w:pStyle w:val="Plattetekst"/>
        <w:spacing w:before="177"/>
        <w:rPr>
          <w:sz w:val="24"/>
        </w:rPr>
      </w:pPr>
    </w:p>
    <w:p w:rsidR="002C5826" w:rsidRDefault="00337E0D">
      <w:pPr>
        <w:pStyle w:val="Kop4"/>
        <w:numPr>
          <w:ilvl w:val="0"/>
          <w:numId w:val="1"/>
        </w:numPr>
        <w:tabs>
          <w:tab w:val="left" w:pos="1774"/>
        </w:tabs>
        <w:ind w:left="1774" w:hanging="359"/>
        <w:rPr>
          <w:b w:val="0"/>
        </w:rPr>
      </w:pPr>
      <w:bookmarkStart w:id="47" w:name="6._Inclusief_(zorg)beleid"/>
      <w:bookmarkEnd w:id="47"/>
      <w:r>
        <w:rPr>
          <w:b w:val="0"/>
          <w:color w:val="C52B2E"/>
          <w:w w:val="85"/>
          <w:sz w:val="23"/>
        </w:rPr>
        <w:t xml:space="preserve">Inclusive </w:t>
      </w:r>
      <w:r>
        <w:rPr>
          <w:b w:val="0"/>
          <w:color w:val="C52B2E"/>
          <w:spacing w:val="-2"/>
          <w:w w:val="95"/>
          <w:sz w:val="23"/>
        </w:rPr>
        <w:t>(healthcare) policy</w:t>
      </w:r>
    </w:p>
    <w:p w:rsidR="002C5826" w:rsidRPr="008F1F30" w:rsidRDefault="00337E0D">
      <w:pPr>
        <w:pStyle w:val="Plattetekst"/>
        <w:spacing w:before="78" w:line="324" w:lineRule="auto"/>
        <w:ind w:left="1415" w:right="1271"/>
        <w:jc w:val="both"/>
        <w:rPr>
          <w:lang w:val="en-GB"/>
        </w:rPr>
      </w:pPr>
      <w:bookmarkStart w:id="48" w:name="Onderwijsinstellingen_moeten_inclusief_("/>
      <w:bookmarkEnd w:id="48"/>
      <w:r w:rsidRPr="008F1F30">
        <w:rPr>
          <w:w w:val="105"/>
          <w:sz w:val="19"/>
          <w:lang w:val="en-GB"/>
        </w:rPr>
        <w:t xml:space="preserve">Educational institutions must implement inclusive (care) policies. This means that there </w:t>
      </w:r>
      <w:r w:rsidRPr="008F1F30">
        <w:rPr>
          <w:w w:val="105"/>
          <w:sz w:val="19"/>
          <w:lang w:val="en-GB"/>
        </w:rPr>
        <w:t>must be a general education policy that accommodates everyone while also providing space for specific needs. Current policies at educational institutions are not always inclusive and accessible to all students, such as international students, students with</w:t>
      </w:r>
      <w:r w:rsidRPr="008F1F30">
        <w:rPr>
          <w:w w:val="105"/>
          <w:sz w:val="19"/>
          <w:lang w:val="en-GB"/>
        </w:rPr>
        <w:t xml:space="preserve"> a migrant background and students with disabilities. It is important that students who experience mental health issues but do not have a disability, are top athletes or are carers are also entitled to help if necessary.</w:t>
      </w:r>
      <w:r w:rsidRPr="008F1F30">
        <w:rPr>
          <w:spacing w:val="-2"/>
          <w:w w:val="105"/>
          <w:sz w:val="19"/>
          <w:lang w:val="en-GB"/>
        </w:rPr>
        <w:t xml:space="preserve"> </w:t>
      </w:r>
      <w:r w:rsidRPr="008F1F30">
        <w:rPr>
          <w:w w:val="105"/>
          <w:sz w:val="19"/>
          <w:lang w:val="en-GB"/>
        </w:rPr>
        <w:t>Moreover, inclusive policies can cr</w:t>
      </w:r>
      <w:r w:rsidRPr="008F1F30">
        <w:rPr>
          <w:w w:val="105"/>
          <w:sz w:val="19"/>
          <w:lang w:val="en-GB"/>
        </w:rPr>
        <w:t xml:space="preserve">eate </w:t>
      </w:r>
      <w:r w:rsidRPr="008F1F30">
        <w:rPr>
          <w:i/>
          <w:w w:val="105"/>
          <w:sz w:val="19"/>
          <w:lang w:val="en-GB"/>
        </w:rPr>
        <w:t>a</w:t>
      </w:r>
      <w:r w:rsidRPr="008F1F30">
        <w:rPr>
          <w:w w:val="105"/>
          <w:sz w:val="19"/>
          <w:lang w:val="en-GB"/>
        </w:rPr>
        <w:t xml:space="preserve"> greater </w:t>
      </w:r>
      <w:r w:rsidRPr="008F1F30">
        <w:rPr>
          <w:i/>
          <w:w w:val="105"/>
          <w:sz w:val="19"/>
          <w:lang w:val="en-GB"/>
        </w:rPr>
        <w:t>sense of belonging</w:t>
      </w:r>
      <w:r w:rsidR="0087156A">
        <w:rPr>
          <w:w w:val="105"/>
          <w:position w:val="8"/>
          <w:sz w:val="12"/>
          <w:lang w:val="en-GB"/>
        </w:rPr>
        <w:t>30</w:t>
      </w:r>
      <w:r w:rsidRPr="008F1F30">
        <w:rPr>
          <w:i/>
          <w:w w:val="105"/>
          <w:sz w:val="19"/>
          <w:lang w:val="en-GB"/>
        </w:rPr>
        <w:t xml:space="preserve"> </w:t>
      </w:r>
      <w:r w:rsidRPr="008F1F30">
        <w:rPr>
          <w:w w:val="105"/>
          <w:sz w:val="19"/>
          <w:lang w:val="en-GB"/>
        </w:rPr>
        <w:t>on the campus where they study. Creating social and academic bonds can promote mental well</w:t>
      </w:r>
      <w:r w:rsidRPr="008F1F30">
        <w:rPr>
          <w:w w:val="105"/>
          <w:sz w:val="19"/>
          <w:lang w:val="en-GB"/>
        </w:rPr>
        <w:t>being</w:t>
      </w:r>
      <w:r w:rsidR="0087156A">
        <w:rPr>
          <w:w w:val="105"/>
          <w:position w:val="8"/>
          <w:sz w:val="12"/>
          <w:lang w:val="en-GB"/>
        </w:rPr>
        <w:t xml:space="preserve"> 31</w:t>
      </w:r>
      <w:r w:rsidRPr="008F1F30">
        <w:rPr>
          <w:w w:val="105"/>
          <w:sz w:val="19"/>
          <w:lang w:val="en-GB"/>
        </w:rPr>
        <w:t>.</w:t>
      </w:r>
      <w:r w:rsidR="0087156A">
        <w:rPr>
          <w:w w:val="105"/>
          <w:sz w:val="19"/>
          <w:lang w:val="en-GB"/>
        </w:rPr>
        <w:t xml:space="preserve"> </w:t>
      </w:r>
      <w:r w:rsidRPr="008F1F30">
        <w:rPr>
          <w:w w:val="105"/>
          <w:sz w:val="19"/>
          <w:lang w:val="en-GB"/>
        </w:rPr>
        <w:t>In addition, research needs to be conducted to discover what is needed to implement inclusive policies at an educational inst</w:t>
      </w:r>
      <w:r w:rsidRPr="008F1F30">
        <w:rPr>
          <w:w w:val="105"/>
          <w:sz w:val="19"/>
          <w:lang w:val="en-GB"/>
        </w:rPr>
        <w:t xml:space="preserve">itution. It is important that institutions, staff and students engage in dialogue with each other. Potential (healthcare) chain partners and local authorities can also contribute, so that the wheel does not have to be reinvented at every institution. This </w:t>
      </w:r>
      <w:r w:rsidRPr="008F1F30">
        <w:rPr>
          <w:w w:val="105"/>
          <w:sz w:val="19"/>
          <w:lang w:val="en-GB"/>
        </w:rPr>
        <w:t>could be done, for example, by setting up a task force on inclusive (healthcare) policy to investigate the needs of educational institutions. In addition, inclusivity within educational institutions must be guaranteed by creating a diverse pool of (healthc</w:t>
      </w:r>
      <w:r w:rsidRPr="008F1F30">
        <w:rPr>
          <w:w w:val="105"/>
          <w:sz w:val="19"/>
          <w:lang w:val="en-GB"/>
        </w:rPr>
        <w:t>are) professionals.</w:t>
      </w:r>
    </w:p>
    <w:p w:rsidR="002C5826" w:rsidRPr="008F1F30" w:rsidRDefault="002C5826">
      <w:pPr>
        <w:pStyle w:val="Plattetekst"/>
        <w:rPr>
          <w:lang w:val="en-GB"/>
        </w:rPr>
      </w:pPr>
    </w:p>
    <w:p w:rsidR="002C5826" w:rsidRPr="008F1F30" w:rsidRDefault="002C5826">
      <w:pPr>
        <w:pStyle w:val="Plattetekst"/>
        <w:rPr>
          <w:lang w:val="en-GB"/>
        </w:rPr>
      </w:pPr>
    </w:p>
    <w:p w:rsidR="002C5826" w:rsidRPr="008F1F30" w:rsidRDefault="002C5826">
      <w:pPr>
        <w:pStyle w:val="Plattetekst"/>
        <w:rPr>
          <w:lang w:val="en-GB"/>
        </w:rPr>
      </w:pPr>
    </w:p>
    <w:p w:rsidR="002C5826" w:rsidRPr="008F1F30" w:rsidRDefault="002C5826">
      <w:pPr>
        <w:pStyle w:val="Plattetekst"/>
        <w:rPr>
          <w:lang w:val="en-GB"/>
        </w:rPr>
      </w:pPr>
    </w:p>
    <w:p w:rsidR="002C5826" w:rsidRPr="008F1F30" w:rsidRDefault="002C5826">
      <w:pPr>
        <w:pStyle w:val="Plattetekst"/>
        <w:rPr>
          <w:lang w:val="en-GB"/>
        </w:rPr>
      </w:pPr>
    </w:p>
    <w:p w:rsidR="002C5826" w:rsidRPr="008F1F30" w:rsidRDefault="002C5826">
      <w:pPr>
        <w:pStyle w:val="Plattetekst"/>
        <w:rPr>
          <w:lang w:val="en-GB"/>
        </w:rPr>
      </w:pPr>
    </w:p>
    <w:p w:rsidR="002C5826" w:rsidRPr="008F1F30" w:rsidRDefault="002C5826">
      <w:pPr>
        <w:pStyle w:val="Plattetekst"/>
        <w:rPr>
          <w:lang w:val="en-GB"/>
        </w:rPr>
      </w:pPr>
    </w:p>
    <w:p w:rsidR="002C5826" w:rsidRPr="008F1F30" w:rsidRDefault="002C5826">
      <w:pPr>
        <w:pStyle w:val="Plattetekst"/>
        <w:rPr>
          <w:lang w:val="en-GB"/>
        </w:rPr>
      </w:pPr>
    </w:p>
    <w:p w:rsidR="002C5826" w:rsidRPr="008F1F30" w:rsidRDefault="002C5826">
      <w:pPr>
        <w:pStyle w:val="Plattetekst"/>
        <w:rPr>
          <w:lang w:val="en-GB"/>
        </w:rPr>
      </w:pPr>
    </w:p>
    <w:p w:rsidR="002C5826" w:rsidRPr="008F1F30" w:rsidRDefault="002C5826">
      <w:pPr>
        <w:pStyle w:val="Plattetekst"/>
        <w:rPr>
          <w:lang w:val="en-GB"/>
        </w:rPr>
      </w:pPr>
    </w:p>
    <w:p w:rsidR="002C5826" w:rsidRPr="008F1F30" w:rsidRDefault="002C5826">
      <w:pPr>
        <w:pStyle w:val="Plattetekst"/>
        <w:rPr>
          <w:lang w:val="en-GB"/>
        </w:rPr>
      </w:pPr>
    </w:p>
    <w:p w:rsidR="002C5826" w:rsidRPr="008F1F30" w:rsidRDefault="002C5826">
      <w:pPr>
        <w:pStyle w:val="Plattetekst"/>
        <w:rPr>
          <w:lang w:val="en-GB"/>
        </w:rPr>
      </w:pPr>
    </w:p>
    <w:p w:rsidR="002C5826" w:rsidRPr="008F1F30" w:rsidRDefault="002C5826">
      <w:pPr>
        <w:pStyle w:val="Plattetekst"/>
        <w:rPr>
          <w:lang w:val="en-GB"/>
        </w:rPr>
      </w:pPr>
    </w:p>
    <w:p w:rsidR="002C5826" w:rsidRPr="008F1F30" w:rsidRDefault="002C5826">
      <w:pPr>
        <w:pStyle w:val="Plattetekst"/>
        <w:rPr>
          <w:lang w:val="en-GB"/>
        </w:rPr>
      </w:pPr>
    </w:p>
    <w:p w:rsidR="002C5826" w:rsidRPr="008F1F30" w:rsidRDefault="002C5826">
      <w:pPr>
        <w:pStyle w:val="Plattetekst"/>
        <w:rPr>
          <w:lang w:val="en-GB"/>
        </w:rPr>
      </w:pPr>
    </w:p>
    <w:p w:rsidR="002C5826" w:rsidRPr="008F1F30" w:rsidRDefault="002C5826">
      <w:pPr>
        <w:pStyle w:val="Plattetekst"/>
        <w:rPr>
          <w:lang w:val="en-GB"/>
        </w:rPr>
      </w:pPr>
    </w:p>
    <w:p w:rsidR="002C5826" w:rsidRPr="008F1F30" w:rsidRDefault="002C5826">
      <w:pPr>
        <w:pStyle w:val="Plattetekst"/>
        <w:rPr>
          <w:lang w:val="en-GB"/>
        </w:rPr>
      </w:pPr>
    </w:p>
    <w:p w:rsidR="002C5826" w:rsidRPr="008F1F30" w:rsidRDefault="002C5826">
      <w:pPr>
        <w:pStyle w:val="Plattetekst"/>
        <w:rPr>
          <w:lang w:val="en-GB"/>
        </w:rPr>
      </w:pPr>
    </w:p>
    <w:p w:rsidR="002C5826" w:rsidRPr="008F1F30" w:rsidRDefault="002C5826">
      <w:pPr>
        <w:pStyle w:val="Plattetekst"/>
        <w:rPr>
          <w:lang w:val="en-GB"/>
        </w:rPr>
      </w:pPr>
    </w:p>
    <w:p w:rsidR="002C5826" w:rsidRPr="008F1F30" w:rsidRDefault="002C5826">
      <w:pPr>
        <w:pStyle w:val="Plattetekst"/>
        <w:rPr>
          <w:lang w:val="en-GB"/>
        </w:rPr>
      </w:pPr>
    </w:p>
    <w:p w:rsidR="002C5826" w:rsidRPr="008F1F30" w:rsidRDefault="002C5826">
      <w:pPr>
        <w:pStyle w:val="Plattetekst"/>
        <w:rPr>
          <w:lang w:val="en-GB"/>
        </w:rPr>
      </w:pPr>
    </w:p>
    <w:p w:rsidR="002C5826" w:rsidRPr="008F1F30" w:rsidRDefault="002C5826">
      <w:pPr>
        <w:pStyle w:val="Plattetekst"/>
        <w:rPr>
          <w:lang w:val="en-GB"/>
        </w:rPr>
      </w:pPr>
    </w:p>
    <w:p w:rsidR="002C5826" w:rsidRPr="008F1F30" w:rsidRDefault="002C5826">
      <w:pPr>
        <w:pStyle w:val="Plattetekst"/>
        <w:rPr>
          <w:lang w:val="en-GB"/>
        </w:rPr>
      </w:pPr>
    </w:p>
    <w:p w:rsidR="002C5826" w:rsidRPr="008F1F30" w:rsidRDefault="002C5826">
      <w:pPr>
        <w:pStyle w:val="Plattetekst"/>
        <w:rPr>
          <w:lang w:val="en-GB"/>
        </w:rPr>
      </w:pPr>
    </w:p>
    <w:p w:rsidR="002C5826" w:rsidRPr="008F1F30" w:rsidRDefault="002C5826">
      <w:pPr>
        <w:pStyle w:val="Plattetekst"/>
        <w:rPr>
          <w:lang w:val="en-GB"/>
        </w:rPr>
      </w:pPr>
    </w:p>
    <w:p w:rsidR="002C5826" w:rsidRPr="008F1F30" w:rsidRDefault="002C5826">
      <w:pPr>
        <w:pStyle w:val="Plattetekst"/>
        <w:rPr>
          <w:lang w:val="en-GB"/>
        </w:rPr>
      </w:pPr>
    </w:p>
    <w:p w:rsidR="002C5826" w:rsidRPr="008F1F30" w:rsidRDefault="002C5826">
      <w:pPr>
        <w:pStyle w:val="Plattetekst"/>
        <w:rPr>
          <w:lang w:val="en-GB"/>
        </w:rPr>
      </w:pPr>
    </w:p>
    <w:p w:rsidR="002C5826" w:rsidRPr="008F1F30" w:rsidRDefault="002C5826">
      <w:pPr>
        <w:pStyle w:val="Plattetekst"/>
        <w:rPr>
          <w:lang w:val="en-GB"/>
        </w:rPr>
      </w:pPr>
    </w:p>
    <w:p w:rsidR="002C5826" w:rsidRPr="008F1F30" w:rsidRDefault="002C5826">
      <w:pPr>
        <w:pStyle w:val="Plattetekst"/>
        <w:rPr>
          <w:lang w:val="en-GB"/>
        </w:rPr>
      </w:pPr>
    </w:p>
    <w:p w:rsidR="002C5826" w:rsidRPr="008F1F30" w:rsidRDefault="002C5826">
      <w:pPr>
        <w:pStyle w:val="Plattetekst"/>
        <w:rPr>
          <w:lang w:val="en-GB"/>
        </w:rPr>
      </w:pPr>
    </w:p>
    <w:p w:rsidR="002C5826" w:rsidRPr="008F1F30" w:rsidRDefault="002C5826">
      <w:pPr>
        <w:pStyle w:val="Plattetekst"/>
        <w:rPr>
          <w:lang w:val="en-GB"/>
        </w:rPr>
      </w:pPr>
    </w:p>
    <w:p w:rsidR="002C5826" w:rsidRPr="008F1F30" w:rsidRDefault="002C5826">
      <w:pPr>
        <w:pStyle w:val="Plattetekst"/>
        <w:rPr>
          <w:lang w:val="en-GB"/>
        </w:rPr>
      </w:pPr>
    </w:p>
    <w:p w:rsidR="002C5826" w:rsidRPr="008F1F30" w:rsidRDefault="002C5826">
      <w:pPr>
        <w:pStyle w:val="Plattetekst"/>
        <w:rPr>
          <w:lang w:val="en-GB"/>
        </w:rPr>
      </w:pPr>
    </w:p>
    <w:p w:rsidR="002C5826" w:rsidRPr="008F1F30" w:rsidRDefault="00337E0D">
      <w:pPr>
        <w:pStyle w:val="Plattetekst"/>
        <w:spacing w:before="207"/>
        <w:rPr>
          <w:lang w:val="en-GB"/>
        </w:rPr>
      </w:pPr>
      <w:r>
        <w:rPr>
          <w:noProof/>
        </w:rPr>
        <mc:AlternateContent>
          <mc:Choice Requires="wps">
            <w:drawing>
              <wp:anchor distT="0" distB="0" distL="0" distR="0" simplePos="0" relativeHeight="251679744" behindDoc="1" locked="0" layoutInCell="1" allowOverlap="1">
                <wp:simplePos x="0" y="0"/>
                <wp:positionH relativeFrom="page">
                  <wp:posOffset>898842</wp:posOffset>
                </wp:positionH>
                <wp:positionV relativeFrom="paragraph">
                  <wp:posOffset>292821</wp:posOffset>
                </wp:positionV>
                <wp:extent cx="1830070" cy="6350"/>
                <wp:effectExtent l="0" t="0" r="0" b="0"/>
                <wp:wrapTopAndBottom/>
                <wp:docPr id="18" name="Graphic 18"/>
                <wp:cNvGraphicFramePr/>
                <a:graphic xmlns:a="http://schemas.openxmlformats.org/drawingml/2006/main">
                  <a:graphicData uri="http://schemas.microsoft.com/office/word/2010/wordprocessingShape">
                    <wps:wsp>
                      <wps:cNvSpPr/>
                      <wps:spPr>
                        <a:xfrm>
                          <a:off x="0" y="0"/>
                          <a:ext cx="1830070" cy="6350"/>
                        </a:xfrm>
                        <a:custGeom>
                          <a:avLst/>
                          <a:gdLst/>
                          <a:ahLst/>
                          <a:cxnLst/>
                          <a:rect l="l" t="t" r="r" b="b"/>
                          <a:pathLst>
                            <a:path w="1830070" h="6350">
                              <a:moveTo>
                                <a:pt x="1829816" y="0"/>
                              </a:moveTo>
                              <a:lnTo>
                                <a:pt x="0" y="0"/>
                              </a:lnTo>
                              <a:lnTo>
                                <a:pt x="0" y="6349"/>
                              </a:lnTo>
                              <a:lnTo>
                                <a:pt x="1829816" y="6349"/>
                              </a:lnTo>
                              <a:lnTo>
                                <a:pt x="1829816"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4EE18006" id="Graphic 18" o:spid="_x0000_s1026" style="position:absolute;margin-left:70.75pt;margin-top:23.05pt;width:144.1pt;height:.5pt;z-index:-251636736;visibility:visible;mso-wrap-style:square;mso-wrap-distance-left:0;mso-wrap-distance-top:0;mso-wrap-distance-right:0;mso-wrap-distance-bottom:0;mso-position-horizontal:absolute;mso-position-horizontal-relative:page;mso-position-vertical:absolute;mso-position-vertical-relative:text;v-text-anchor:top" coordsize="18300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" path="m1829816,l,,,6349r1829816,l1829816,xe" fillcolor="black" stroked="f">
                <v:path arrowok="t"/>
                <w10:wrap type="topAndBottom" anchorx="page"/>
              </v:shape>
            </w:pict>
          </mc:Fallback>
        </mc:AlternateContent>
      </w:r>
    </w:p>
    <w:p w:rsidR="002C5826" w:rsidRPr="008F1F30" w:rsidRDefault="00337E0D">
      <w:pPr>
        <w:spacing w:before="93"/>
        <w:ind w:left="1415"/>
        <w:rPr>
          <w:sz w:val="13"/>
          <w:lang w:val="en-GB"/>
        </w:rPr>
      </w:pPr>
      <w:r w:rsidRPr="008F1F30">
        <w:rPr>
          <w:sz w:val="12"/>
          <w:vertAlign w:val="superscript"/>
          <w:lang w:val="en-GB"/>
        </w:rPr>
        <w:t>30</w:t>
      </w:r>
      <w:r w:rsidRPr="008F1F30">
        <w:rPr>
          <w:sz w:val="12"/>
          <w:lang w:val="en-GB"/>
        </w:rPr>
        <w:t xml:space="preserve">  A </w:t>
      </w:r>
      <w:r w:rsidRPr="008F1F30">
        <w:rPr>
          <w:i/>
          <w:sz w:val="12"/>
          <w:lang w:val="en-GB"/>
        </w:rPr>
        <w:t xml:space="preserve">sense of belonging </w:t>
      </w:r>
      <w:r w:rsidRPr="008F1F30">
        <w:rPr>
          <w:sz w:val="12"/>
          <w:lang w:val="en-GB"/>
        </w:rPr>
        <w:t xml:space="preserve">is the feeling that you belong somewhere; a feeling of connection with an </w:t>
      </w:r>
      <w:r w:rsidRPr="008F1F30">
        <w:rPr>
          <w:spacing w:val="-2"/>
          <w:sz w:val="12"/>
          <w:lang w:val="en-GB"/>
        </w:rPr>
        <w:t>environment.</w:t>
      </w:r>
    </w:p>
    <w:p w:rsidR="002C5826" w:rsidRPr="008F1F30" w:rsidRDefault="00337E0D">
      <w:pPr>
        <w:ind w:left="1415"/>
        <w:rPr>
          <w:i/>
          <w:sz w:val="13"/>
          <w:lang w:val="en-GB"/>
        </w:rPr>
      </w:pPr>
      <w:r>
        <w:rPr>
          <w:sz w:val="12"/>
          <w:vertAlign w:val="superscript"/>
        </w:rPr>
        <w:t>31</w:t>
      </w:r>
      <w:r>
        <w:rPr>
          <w:sz w:val="12"/>
        </w:rPr>
        <w:t xml:space="preserve">  Dopmeijer, J., Gubbels, N., Jonge, C. V. D. H., Vonk, P., &amp; Wiers, R. (2018). </w:t>
      </w:r>
      <w:r w:rsidRPr="008F1F30">
        <w:rPr>
          <w:sz w:val="12"/>
          <w:lang w:val="en-GB"/>
        </w:rPr>
        <w:t>Action Plan for Student Wellbeing</w:t>
      </w:r>
      <w:r w:rsidRPr="008F1F30">
        <w:rPr>
          <w:i/>
          <w:spacing w:val="-2"/>
          <w:sz w:val="12"/>
          <w:lang w:val="en-GB"/>
        </w:rPr>
        <w:t>. Student Wellbeing</w:t>
      </w:r>
      <w:r w:rsidRPr="008F1F30">
        <w:rPr>
          <w:i/>
          <w:sz w:val="12"/>
          <w:lang w:val="en-GB"/>
        </w:rPr>
        <w:t xml:space="preserve"> Network</w:t>
      </w:r>
      <w:r w:rsidRPr="008F1F30">
        <w:rPr>
          <w:i/>
          <w:spacing w:val="-2"/>
          <w:sz w:val="12"/>
          <w:lang w:val="en-GB"/>
        </w:rPr>
        <w:t>.</w:t>
      </w:r>
    </w:p>
    <w:p w:rsidR="002C5826" w:rsidRPr="008F1F30" w:rsidRDefault="00337E0D">
      <w:pPr>
        <w:spacing w:before="1"/>
        <w:ind w:left="1415"/>
        <w:rPr>
          <w:sz w:val="13"/>
          <w:lang w:val="en-GB"/>
        </w:rPr>
      </w:pPr>
      <w:hyperlink r:id="rId34">
        <w:r w:rsidRPr="008F1F30">
          <w:rPr>
            <w:spacing w:val="-2"/>
            <w:sz w:val="12"/>
            <w:lang w:val="en-GB"/>
          </w:rPr>
          <w:t>https://www.windesheim.nl/getmedia/0b8e434e-6cc5-4bdc-b4e4-864baaa657b2/Actieplan-Partnership-Studentenwelzijnversie-def.pdf</w:t>
        </w:r>
      </w:hyperlink>
    </w:p>
    <w:p w:rsidR="002C5826" w:rsidRPr="008F1F30" w:rsidRDefault="002C5826">
      <w:pPr>
        <w:rPr>
          <w:sz w:val="13"/>
          <w:lang w:val="en-GB"/>
        </w:rPr>
        <w:sectPr w:rsidR="002C5826" w:rsidRPr="008F1F30">
          <w:pgSz w:w="11910" w:h="16840"/>
          <w:pgMar w:top="940" w:right="141" w:bottom="1320" w:left="0" w:header="708" w:footer="1136" w:gutter="0"/>
          <w:cols w:space="708"/>
        </w:sectPr>
      </w:pPr>
    </w:p>
    <w:p w:rsidR="002C5826" w:rsidRDefault="00337E0D">
      <w:pPr>
        <w:ind w:left="131"/>
        <w:rPr>
          <w:sz w:val="20"/>
        </w:rPr>
      </w:pPr>
      <w:r>
        <w:rPr>
          <w:noProof/>
          <w:sz w:val="20"/>
        </w:rPr>
        <w:lastRenderedPageBreak/>
        <w:drawing>
          <wp:inline distT="0" distB="0" distL="0" distR="0">
            <wp:extent cx="4137324" cy="2486025"/>
            <wp:effectExtent l="0" t="0" r="0" b="0"/>
            <wp:docPr id="19" name="Image 19"/>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35" cstate="print"/>
                    <a:stretch>
                      <a:fillRect/>
                    </a:stretch>
                  </pic:blipFill>
                  <pic:spPr>
                    <a:xfrm>
                      <a:off x="0" y="0"/>
                      <a:ext cx="4137324" cy="2486025"/>
                    </a:xfrm>
                    <a:prstGeom prst="rect">
                      <a:avLst/>
                    </a:prstGeom>
                  </pic:spPr>
                </pic:pic>
              </a:graphicData>
            </a:graphic>
          </wp:inline>
        </w:drawing>
      </w:r>
    </w:p>
    <w:p w:rsidR="002C5826" w:rsidRDefault="002C5826">
      <w:pPr>
        <w:pStyle w:val="Plattetekst"/>
      </w:pPr>
    </w:p>
    <w:p w:rsidR="002C5826" w:rsidRDefault="002C5826">
      <w:pPr>
        <w:pStyle w:val="Plattetekst"/>
      </w:pPr>
    </w:p>
    <w:p w:rsidR="002C5826" w:rsidRDefault="002C5826">
      <w:pPr>
        <w:pStyle w:val="Plattetekst"/>
      </w:pPr>
    </w:p>
    <w:p w:rsidR="002C5826" w:rsidRDefault="002C5826">
      <w:pPr>
        <w:pStyle w:val="Plattetekst"/>
      </w:pPr>
    </w:p>
    <w:p w:rsidR="002C5826" w:rsidRDefault="002C5826">
      <w:pPr>
        <w:pStyle w:val="Plattetekst"/>
      </w:pPr>
    </w:p>
    <w:p w:rsidR="002C5826" w:rsidRDefault="002C5826">
      <w:pPr>
        <w:pStyle w:val="Plattetekst"/>
      </w:pPr>
    </w:p>
    <w:p w:rsidR="002C5826" w:rsidRDefault="002C5826">
      <w:pPr>
        <w:pStyle w:val="Plattetekst"/>
      </w:pPr>
    </w:p>
    <w:p w:rsidR="002C5826" w:rsidRDefault="002C5826">
      <w:pPr>
        <w:pStyle w:val="Plattetekst"/>
      </w:pPr>
    </w:p>
    <w:p w:rsidR="002C5826" w:rsidRDefault="002C5826">
      <w:pPr>
        <w:pStyle w:val="Plattetekst"/>
      </w:pPr>
    </w:p>
    <w:p w:rsidR="002C5826" w:rsidRDefault="002C5826">
      <w:pPr>
        <w:pStyle w:val="Plattetekst"/>
      </w:pPr>
    </w:p>
    <w:p w:rsidR="002C5826" w:rsidRDefault="002C5826">
      <w:pPr>
        <w:pStyle w:val="Plattetekst"/>
      </w:pPr>
    </w:p>
    <w:p w:rsidR="002C5826" w:rsidRDefault="002C5826">
      <w:pPr>
        <w:pStyle w:val="Plattetekst"/>
      </w:pPr>
    </w:p>
    <w:p w:rsidR="002C5826" w:rsidRDefault="002C5826">
      <w:pPr>
        <w:pStyle w:val="Plattetekst"/>
      </w:pPr>
    </w:p>
    <w:p w:rsidR="002C5826" w:rsidRDefault="002C5826">
      <w:pPr>
        <w:pStyle w:val="Plattetekst"/>
      </w:pPr>
    </w:p>
    <w:p w:rsidR="002C5826" w:rsidRDefault="002C5826">
      <w:pPr>
        <w:pStyle w:val="Plattetekst"/>
      </w:pPr>
    </w:p>
    <w:p w:rsidR="002C5826" w:rsidRDefault="002C5826">
      <w:pPr>
        <w:pStyle w:val="Plattetekst"/>
      </w:pPr>
    </w:p>
    <w:p w:rsidR="002C5826" w:rsidRDefault="002C5826">
      <w:pPr>
        <w:pStyle w:val="Plattetekst"/>
      </w:pPr>
    </w:p>
    <w:p w:rsidR="002C5826" w:rsidRDefault="002C5826">
      <w:pPr>
        <w:pStyle w:val="Plattetekst"/>
      </w:pPr>
    </w:p>
    <w:p w:rsidR="002C5826" w:rsidRDefault="002C5826">
      <w:pPr>
        <w:pStyle w:val="Plattetekst"/>
      </w:pPr>
    </w:p>
    <w:p w:rsidR="002C5826" w:rsidRDefault="002C5826">
      <w:pPr>
        <w:pStyle w:val="Plattetekst"/>
      </w:pPr>
    </w:p>
    <w:p w:rsidR="002C5826" w:rsidRDefault="002C5826">
      <w:pPr>
        <w:pStyle w:val="Plattetekst"/>
      </w:pPr>
    </w:p>
    <w:p w:rsidR="002C5826" w:rsidRDefault="002C5826">
      <w:pPr>
        <w:pStyle w:val="Plattetekst"/>
      </w:pPr>
    </w:p>
    <w:p w:rsidR="002C5826" w:rsidRDefault="002C5826">
      <w:pPr>
        <w:pStyle w:val="Plattetekst"/>
      </w:pPr>
    </w:p>
    <w:p w:rsidR="002C5826" w:rsidRDefault="002C5826">
      <w:pPr>
        <w:pStyle w:val="Plattetekst"/>
      </w:pPr>
    </w:p>
    <w:p w:rsidR="002C5826" w:rsidRDefault="002C5826">
      <w:pPr>
        <w:pStyle w:val="Plattetekst"/>
      </w:pPr>
    </w:p>
    <w:p w:rsidR="002C5826" w:rsidRDefault="002C5826">
      <w:pPr>
        <w:pStyle w:val="Plattetekst"/>
      </w:pPr>
    </w:p>
    <w:p w:rsidR="002C5826" w:rsidRDefault="002C5826">
      <w:pPr>
        <w:pStyle w:val="Plattetekst"/>
      </w:pPr>
    </w:p>
    <w:p w:rsidR="002C5826" w:rsidRDefault="002C5826">
      <w:pPr>
        <w:pStyle w:val="Plattetekst"/>
      </w:pPr>
    </w:p>
    <w:p w:rsidR="002C5826" w:rsidRDefault="002C5826">
      <w:pPr>
        <w:pStyle w:val="Plattetekst"/>
      </w:pPr>
    </w:p>
    <w:p w:rsidR="002C5826" w:rsidRDefault="002C5826">
      <w:pPr>
        <w:pStyle w:val="Plattetekst"/>
      </w:pPr>
    </w:p>
    <w:p w:rsidR="002C5826" w:rsidRDefault="002C5826">
      <w:pPr>
        <w:pStyle w:val="Plattetekst"/>
      </w:pPr>
    </w:p>
    <w:p w:rsidR="002C5826" w:rsidRDefault="002C5826">
      <w:pPr>
        <w:pStyle w:val="Plattetekst"/>
      </w:pPr>
    </w:p>
    <w:p w:rsidR="002C5826" w:rsidRDefault="002C5826">
      <w:pPr>
        <w:pStyle w:val="Plattetekst"/>
      </w:pPr>
    </w:p>
    <w:p w:rsidR="002C5826" w:rsidRDefault="002C5826">
      <w:pPr>
        <w:pStyle w:val="Plattetekst"/>
      </w:pPr>
    </w:p>
    <w:p w:rsidR="002C5826" w:rsidRDefault="002C5826">
      <w:pPr>
        <w:pStyle w:val="Plattetekst"/>
      </w:pPr>
    </w:p>
    <w:p w:rsidR="002C5826" w:rsidRDefault="002C5826">
      <w:pPr>
        <w:pStyle w:val="Plattetekst"/>
      </w:pPr>
    </w:p>
    <w:p w:rsidR="002C5826" w:rsidRDefault="002C5826">
      <w:pPr>
        <w:pStyle w:val="Plattetekst"/>
      </w:pPr>
    </w:p>
    <w:p w:rsidR="002C5826" w:rsidRDefault="002C5826">
      <w:pPr>
        <w:pStyle w:val="Plattetekst"/>
      </w:pPr>
    </w:p>
    <w:p w:rsidR="002C5826" w:rsidRDefault="002C5826">
      <w:pPr>
        <w:pStyle w:val="Plattetekst"/>
      </w:pPr>
    </w:p>
    <w:p w:rsidR="002C5826" w:rsidRDefault="002C5826">
      <w:pPr>
        <w:pStyle w:val="Plattetekst"/>
      </w:pPr>
    </w:p>
    <w:p w:rsidR="002C5826" w:rsidRDefault="002C5826">
      <w:pPr>
        <w:pStyle w:val="Plattetekst"/>
      </w:pPr>
    </w:p>
    <w:p w:rsidR="002C5826" w:rsidRDefault="002C5826">
      <w:pPr>
        <w:pStyle w:val="Plattetekst"/>
      </w:pPr>
    </w:p>
    <w:p w:rsidR="002C5826" w:rsidRDefault="002C5826">
      <w:pPr>
        <w:pStyle w:val="Plattetekst"/>
      </w:pPr>
    </w:p>
    <w:p w:rsidR="002C5826" w:rsidRDefault="002C5826">
      <w:pPr>
        <w:pStyle w:val="Plattetekst"/>
      </w:pPr>
    </w:p>
    <w:p w:rsidR="002C5826" w:rsidRDefault="002C5826">
      <w:pPr>
        <w:pStyle w:val="Plattetekst"/>
      </w:pPr>
    </w:p>
    <w:p w:rsidR="002C5826" w:rsidRDefault="002C5826">
      <w:pPr>
        <w:pStyle w:val="Plattetekst"/>
        <w:spacing w:before="73"/>
      </w:pPr>
    </w:p>
    <w:p w:rsidR="002C5826" w:rsidRDefault="002C5826">
      <w:pPr>
        <w:pStyle w:val="Plattetekst"/>
        <w:sectPr w:rsidR="002C5826">
          <w:headerReference w:type="default" r:id="rId36"/>
          <w:footerReference w:type="default" r:id="rId37"/>
          <w:pgSz w:w="11910" w:h="16840"/>
          <w:pgMar w:top="100" w:right="141" w:bottom="280" w:left="0" w:header="0" w:footer="0" w:gutter="0"/>
          <w:cols w:space="708"/>
        </w:sectPr>
      </w:pPr>
    </w:p>
    <w:p w:rsidR="002C5826" w:rsidRPr="008F1F30" w:rsidRDefault="00337E0D">
      <w:pPr>
        <w:spacing w:before="93"/>
        <w:ind w:left="825"/>
        <w:rPr>
          <w:rFonts w:ascii="Arial Black"/>
          <w:sz w:val="24"/>
          <w:lang w:val="en-GB"/>
        </w:rPr>
      </w:pPr>
      <w:bookmarkStart w:id="49" w:name="_GoBack"/>
      <w:r>
        <w:rPr>
          <w:rFonts w:ascii="Arial Black"/>
          <w:noProof/>
          <w:sz w:val="24"/>
        </w:rPr>
        <mc:AlternateContent>
          <mc:Choice Requires="wps">
            <w:drawing>
              <wp:anchor distT="0" distB="0" distL="0" distR="0" simplePos="0" relativeHeight="251667456" behindDoc="1" locked="0" layoutInCell="1" allowOverlap="1">
                <wp:simplePos x="0" y="0"/>
                <wp:positionH relativeFrom="page">
                  <wp:posOffset>0</wp:posOffset>
                </wp:positionH>
                <wp:positionV relativeFrom="page">
                  <wp:posOffset>0</wp:posOffset>
                </wp:positionV>
                <wp:extent cx="7559675" cy="10688320"/>
                <wp:effectExtent l="0" t="0" r="0" b="0"/>
                <wp:wrapNone/>
                <wp:docPr id="20" name="Graphic 20"/>
                <wp:cNvGraphicFramePr/>
                <a:graphic xmlns:a="http://schemas.openxmlformats.org/drawingml/2006/main">
                  <a:graphicData uri="http://schemas.microsoft.com/office/word/2010/wordprocessingShape">
                    <wps:wsp>
                      <wps:cNvSpPr/>
                      <wps:spPr>
                        <a:xfrm>
                          <a:off x="0" y="0"/>
                          <a:ext cx="7559675" cy="10688320"/>
                        </a:xfrm>
                        <a:custGeom>
                          <a:avLst/>
                          <a:gdLst/>
                          <a:ahLst/>
                          <a:cxnLst/>
                          <a:rect l="l" t="t" r="r" b="b"/>
                          <a:pathLst>
                            <a:path w="7559675" h="10688320">
                              <a:moveTo>
                                <a:pt x="0" y="10688319"/>
                              </a:moveTo>
                              <a:lnTo>
                                <a:pt x="7559675" y="10688319"/>
                              </a:lnTo>
                              <a:lnTo>
                                <a:pt x="7559675" y="0"/>
                              </a:lnTo>
                              <a:lnTo>
                                <a:pt x="0" y="0"/>
                              </a:lnTo>
                              <a:lnTo>
                                <a:pt x="0" y="10688319"/>
                              </a:lnTo>
                              <a:close/>
                            </a:path>
                          </a:pathLst>
                        </a:custGeom>
                        <a:solidFill>
                          <a:srgbClr val="C52B2E"/>
                        </a:solidFill>
                      </wps:spPr>
                      <wps:bodyPr wrap="square" lIns="0" tIns="0" rIns="0" bIns="0" rtlCol="0">
                        <a:prstTxWarp prst="textNoShape">
                          <a:avLst/>
                        </a:prstTxWarp>
                      </wps:bodyPr>
                    </wps:wsp>
                  </a:graphicData>
                </a:graphic>
              </wp:anchor>
            </w:drawing>
          </mc:Choice>
          <mc:Fallback>
            <w:pict>
              <v:shape w14:anchorId="01FF7608" id="Graphic 20" o:spid="_x0000_s1026" style="position:absolute;margin-left:0;margin-top:0;width:595.25pt;height:841.6pt;z-index:-251649024;visibility:visible;mso-wrap-style:square;mso-wrap-distance-left:0;mso-wrap-distance-top:0;mso-wrap-distance-right:0;mso-wrap-distance-bottom:0;mso-position-horizontal:absolute;mso-position-horizontal-relative:page;mso-position-vertical:absolute;mso-position-vertical-relative:page;v-text-anchor:top" coordsize="7559675,10688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" path="m,10688319r7559675,l7559675,,,,,10688319xe" fillcolor="#c52b2e" stroked="f">
                <v:path arrowok="t"/>
                <w10:wrap anchorx="page" anchory="page"/>
              </v:shape>
            </w:pict>
          </mc:Fallback>
        </mc:AlternateContent>
      </w:r>
      <w:bookmarkEnd w:id="49"/>
      <w:r w:rsidRPr="008F1F30">
        <w:rPr>
          <w:rFonts w:ascii="Arial Black"/>
          <w:color w:val="FFFFFF"/>
          <w:spacing w:val="-2"/>
          <w:sz w:val="23"/>
          <w:lang w:val="en-GB"/>
        </w:rPr>
        <w:t>Postal address:</w:t>
      </w:r>
    </w:p>
    <w:p w:rsidR="002C5826" w:rsidRPr="008F1F30" w:rsidRDefault="00337E0D">
      <w:pPr>
        <w:spacing w:before="76"/>
        <w:ind w:left="825"/>
        <w:rPr>
          <w:sz w:val="24"/>
          <w:lang w:val="en-GB"/>
        </w:rPr>
      </w:pPr>
      <w:r w:rsidRPr="008F1F30">
        <w:rPr>
          <w:color w:val="FFFFFF"/>
          <w:sz w:val="23"/>
          <w:lang w:val="en-GB"/>
        </w:rPr>
        <w:t>PO Box</w:t>
      </w:r>
      <w:r w:rsidRPr="008F1F30">
        <w:rPr>
          <w:color w:val="FFFFFF"/>
          <w:spacing w:val="-4"/>
          <w:sz w:val="23"/>
          <w:lang w:val="en-GB"/>
        </w:rPr>
        <w:t xml:space="preserve"> 1335</w:t>
      </w:r>
    </w:p>
    <w:p w:rsidR="002C5826" w:rsidRPr="008F1F30" w:rsidRDefault="00337E0D">
      <w:pPr>
        <w:spacing w:before="99"/>
        <w:ind w:left="825"/>
        <w:rPr>
          <w:sz w:val="24"/>
          <w:lang w:val="en-GB"/>
        </w:rPr>
      </w:pPr>
      <w:r w:rsidRPr="008F1F30">
        <w:rPr>
          <w:color w:val="FFFFFF"/>
          <w:sz w:val="23"/>
          <w:lang w:val="en-GB"/>
        </w:rPr>
        <w:t xml:space="preserve">3500 BH </w:t>
      </w:r>
      <w:r w:rsidRPr="008F1F30">
        <w:rPr>
          <w:color w:val="FFFFFF"/>
          <w:spacing w:val="-2"/>
          <w:sz w:val="23"/>
          <w:lang w:val="en-GB"/>
        </w:rPr>
        <w:t>Utrecht</w:t>
      </w:r>
    </w:p>
    <w:p w:rsidR="002C5826" w:rsidRDefault="00337E0D">
      <w:pPr>
        <w:spacing w:before="98"/>
        <w:ind w:left="785" w:right="14"/>
        <w:jc w:val="center"/>
        <w:rPr>
          <w:rFonts w:ascii="Arial Black"/>
          <w:sz w:val="24"/>
        </w:rPr>
      </w:pPr>
      <w:r w:rsidRPr="008F1F30">
        <w:rPr>
          <w:sz w:val="21"/>
          <w:lang w:val="en-GB"/>
        </w:rPr>
        <w:br w:type="column"/>
      </w:r>
      <w:r>
        <w:rPr>
          <w:rFonts w:ascii="Arial Black"/>
          <w:color w:val="FFFFFF"/>
          <w:spacing w:val="-2"/>
          <w:sz w:val="23"/>
        </w:rPr>
        <w:t>Visiting address:</w:t>
      </w:r>
    </w:p>
    <w:p w:rsidR="002C5826" w:rsidRDefault="00337E0D">
      <w:pPr>
        <w:spacing w:before="76"/>
        <w:ind w:left="785"/>
        <w:jc w:val="center"/>
        <w:rPr>
          <w:sz w:val="24"/>
        </w:rPr>
      </w:pPr>
      <w:r>
        <w:rPr>
          <w:color w:val="FFFFFF"/>
          <w:w w:val="105"/>
          <w:sz w:val="23"/>
        </w:rPr>
        <w:t>Drieharingstraat</w:t>
      </w:r>
      <w:r>
        <w:rPr>
          <w:color w:val="FFFFFF"/>
          <w:spacing w:val="-10"/>
          <w:w w:val="105"/>
          <w:sz w:val="23"/>
        </w:rPr>
        <w:t xml:space="preserve"> 6</w:t>
      </w:r>
    </w:p>
    <w:p w:rsidR="002C5826" w:rsidRDefault="00337E0D">
      <w:pPr>
        <w:spacing w:before="99"/>
        <w:ind w:left="785" w:right="8"/>
        <w:jc w:val="center"/>
        <w:rPr>
          <w:sz w:val="24"/>
        </w:rPr>
      </w:pPr>
      <w:r>
        <w:rPr>
          <w:color w:val="FFFFFF"/>
          <w:spacing w:val="-8"/>
          <w:sz w:val="23"/>
        </w:rPr>
        <w:t>3511 BJ Utrecht</w:t>
      </w:r>
    </w:p>
    <w:p w:rsidR="002C5826" w:rsidRDefault="00337E0D">
      <w:pPr>
        <w:spacing w:before="93"/>
        <w:ind w:left="825"/>
        <w:rPr>
          <w:rFonts w:ascii="Arial Black"/>
          <w:sz w:val="24"/>
        </w:rPr>
      </w:pPr>
      <w:r>
        <w:rPr>
          <w:sz w:val="21"/>
        </w:rPr>
        <w:br w:type="column"/>
      </w:r>
      <w:r>
        <w:rPr>
          <w:rFonts w:ascii="Arial Black"/>
          <w:color w:val="FFFFFF"/>
          <w:spacing w:val="-7"/>
          <w:sz w:val="23"/>
        </w:rPr>
        <w:t>Contact details:</w:t>
      </w:r>
    </w:p>
    <w:p w:rsidR="002C5826" w:rsidRDefault="00337E0D">
      <w:pPr>
        <w:spacing w:before="76"/>
        <w:ind w:left="1445"/>
        <w:rPr>
          <w:sz w:val="24"/>
        </w:rPr>
      </w:pPr>
      <w:r>
        <w:rPr>
          <w:color w:val="FFFFFF"/>
          <w:sz w:val="23"/>
        </w:rPr>
        <w:t>030 231</w:t>
      </w:r>
      <w:r>
        <w:rPr>
          <w:color w:val="FFFFFF"/>
          <w:spacing w:val="-4"/>
          <w:sz w:val="23"/>
        </w:rPr>
        <w:t xml:space="preserve"> 6464</w:t>
      </w:r>
    </w:p>
    <w:p w:rsidR="002C5826" w:rsidRDefault="00337E0D">
      <w:pPr>
        <w:spacing w:before="99"/>
        <w:ind w:left="1505"/>
        <w:rPr>
          <w:sz w:val="24"/>
        </w:rPr>
      </w:pPr>
      <w:hyperlink r:id="rId38">
        <w:r>
          <w:rPr>
            <w:color w:val="FFFFFF"/>
            <w:spacing w:val="-2"/>
            <w:sz w:val="23"/>
          </w:rPr>
          <w:t>Lsvb@lsvb.nl</w:t>
        </w:r>
      </w:hyperlink>
    </w:p>
    <w:sectPr w:rsidR="002C5826">
      <w:type w:val="continuous"/>
      <w:pgSz w:w="11910" w:h="16840"/>
      <w:pgMar w:top="200" w:right="141" w:bottom="0" w:left="0" w:header="0" w:footer="0" w:gutter="0"/>
      <w:cols w:num="3" w:space="708" w:equalWidth="0">
        <w:col w:w="2715" w:space="1271"/>
        <w:col w:w="2907" w:space="1260"/>
        <w:col w:w="3616" w:space="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37E0D" w:rsidRDefault="00337E0D">
      <w:r>
        <w:separator/>
      </w:r>
    </w:p>
  </w:endnote>
  <w:endnote w:type="continuationSeparator" w:id="0">
    <w:p w:rsidR="00337E0D" w:rsidRDefault="00337E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Black">
    <w:altName w:val="Arial Black"/>
    <w:panose1 w:val="020B0A04020102020204"/>
    <w:charset w:val="00"/>
    <w:family w:val="swiss"/>
    <w:pitch w:val="variable"/>
    <w:sig w:usb0="A00002AF" w:usb1="400078FB"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C5826" w:rsidRDefault="00337E0D">
    <w:pPr>
      <w:pStyle w:val="Plattetekst"/>
      <w:spacing w:line="14" w:lineRule="auto"/>
    </w:pPr>
    <w:r>
      <w:rPr>
        <w:noProof/>
      </w:rPr>
      <w:drawing>
        <wp:anchor distT="0" distB="0" distL="0" distR="0" simplePos="0" relativeHeight="251657728" behindDoc="1" locked="0" layoutInCell="1" allowOverlap="1">
          <wp:simplePos x="0" y="0"/>
          <wp:positionH relativeFrom="page">
            <wp:posOffset>6438900</wp:posOffset>
          </wp:positionH>
          <wp:positionV relativeFrom="page">
            <wp:posOffset>9794417</wp:posOffset>
          </wp:positionV>
          <wp:extent cx="381000" cy="381000"/>
          <wp:effectExtent l="0" t="0" r="0" b="0"/>
          <wp:wrapNone/>
          <wp:docPr id="10" name="Image 10"/>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 cstate="print"/>
                  <a:stretch>
                    <a:fillRect/>
                  </a:stretch>
                </pic:blipFill>
                <pic:spPr>
                  <a:xfrm>
                    <a:off x="0" y="0"/>
                    <a:ext cx="381000" cy="381000"/>
                  </a:xfrm>
                  <a:prstGeom prst="rect">
                    <a:avLst/>
                  </a:prstGeom>
                </pic:spPr>
              </pic:pic>
            </a:graphicData>
          </a:graphic>
        </wp:anchor>
      </w:drawing>
    </w:r>
    <w:r>
      <w:rPr>
        <w:noProof/>
      </w:rPr>
      <mc:AlternateContent>
        <mc:Choice Requires="wps">
          <w:drawing>
            <wp:anchor distT="0" distB="0" distL="0" distR="0" simplePos="0" relativeHeight="251658752" behindDoc="1" locked="0" layoutInCell="1" allowOverlap="1">
              <wp:simplePos x="0" y="0"/>
              <wp:positionH relativeFrom="page">
                <wp:posOffset>6502019</wp:posOffset>
              </wp:positionH>
              <wp:positionV relativeFrom="page">
                <wp:posOffset>9887413</wp:posOffset>
              </wp:positionV>
              <wp:extent cx="209550" cy="198755"/>
              <wp:effectExtent l="0" t="0" r="0" b="0"/>
              <wp:wrapNone/>
              <wp:docPr id="11" name="Textbox 11"/>
              <wp:cNvGraphicFramePr/>
              <a:graphic xmlns:a="http://schemas.openxmlformats.org/drawingml/2006/main">
                <a:graphicData uri="http://schemas.microsoft.com/office/word/2010/wordprocessingShape">
                  <wps:wsp>
                    <wps:cNvSpPr txBox="1"/>
                    <wps:spPr>
                      <a:xfrm>
                        <a:off x="0" y="0"/>
                        <a:ext cx="209550" cy="198755"/>
                      </a:xfrm>
                      <a:prstGeom prst="rect">
                        <a:avLst/>
                      </a:prstGeom>
                    </wps:spPr>
                    <wps:txbx>
                      <w:txbxContent>
                        <w:p w:rsidR="002C5826" w:rsidRDefault="00337E0D">
                          <w:pPr>
                            <w:pStyle w:val="Plattetekst"/>
                            <w:spacing w:before="46"/>
                            <w:ind w:left="20"/>
                          </w:pPr>
                          <w:r>
                            <w:rPr>
                              <w:color w:val="C52B2E"/>
                              <w:spacing w:val="-5"/>
                            </w:rPr>
                            <w:fldChar w:fldCharType="begin"/>
                          </w:r>
                          <w:r>
                            <w:rPr>
                              <w:color w:val="C52B2E"/>
                              <w:spacing w:val="-5"/>
                              <w:sz w:val="19"/>
                            </w:rPr>
                            <w:instrText xml:space="preserve"> PAGE </w:instrText>
                          </w:r>
                          <w:r>
                            <w:rPr>
                              <w:color w:val="C52B2E"/>
                              <w:spacing w:val="-5"/>
                            </w:rPr>
                            <w:fldChar w:fldCharType="separate"/>
                          </w:r>
                          <w:r>
                            <w:rPr>
                              <w:color w:val="C52B2E"/>
                              <w:spacing w:val="-5"/>
                            </w:rPr>
                            <w:t>11</w:t>
                          </w:r>
                          <w:r>
                            <w:rPr>
                              <w:color w:val="C52B2E"/>
                              <w:spacing w:val="-5"/>
                            </w:rPr>
                            <w:fldChar w:fldCharType="end"/>
                          </w:r>
                        </w:p>
                      </w:txbxContent>
                    </wps:txbx>
                    <wps:bodyPr wrap="square" lIns="0" tIns="0" rIns="0" bIns="0" rtlCol="0"/>
                  </wps:wsp>
                </a:graphicData>
              </a:graphic>
            </wp:anchor>
          </w:drawing>
        </mc:Choice>
        <mc:Fallback>
          <w:pict>
            <v:shapetype id="_x0000_t202" coordsize="21600,21600" o:spt="202" path="m,l,21600r21600,l21600,xe">
              <v:stroke joinstyle="miter"/>
              <v:path gradientshapeok="t" o:connecttype="rect"/>
            </v:shapetype>
            <v:shape id="Textbox 11" o:spid="_x0000_s1028" type="#_x0000_t202" style="position:absolute;margin-left:511.95pt;margin-top:778.55pt;width:16.5pt;height:15.65pt;z-index:-251657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" filled="f" stroked="f">
              <v:textbox inset="0,0,0,0">
                <w:txbxContent>
                  <w:p w:rsidR="002C5826" w:rsidRDefault="00337E0D">
                    <w:pPr>
                      <w:pStyle w:val="Plattetekst"/>
                      <w:spacing w:before="46"/>
                      <w:ind w:left="20"/>
                    </w:pPr>
                    <w:r>
                      <w:rPr>
                        <w:color w:val="C52B2E"/>
                        <w:spacing w:val="-5"/>
                      </w:rPr>
                      <w:fldChar w:fldCharType="begin"/>
                    </w:r>
                    <w:r>
                      <w:rPr>
                        <w:color w:val="C52B2E"/>
                        <w:spacing w:val="-5"/>
                        <w:sz w:val="19"/>
                      </w:rPr>
                      <w:instrText xml:space="preserve"> PAGE </w:instrText>
                    </w:r>
                    <w:r>
                      <w:rPr>
                        <w:color w:val="C52B2E"/>
                        <w:spacing w:val="-5"/>
                      </w:rPr>
                      <w:fldChar w:fldCharType="separate"/>
                    </w:r>
                    <w:r>
                      <w:rPr>
                        <w:color w:val="C52B2E"/>
                        <w:spacing w:val="-5"/>
                      </w:rPr>
                      <w:t>11</w:t>
                    </w:r>
                    <w:r>
                      <w:rPr>
                        <w:color w:val="C52B2E"/>
                        <w:spacing w:val="-5"/>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C5826" w:rsidRDefault="002C5826">
    <w:pPr>
      <w:pStyle w:val="Platteteks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37E0D" w:rsidRDefault="00337E0D">
      <w:r>
        <w:separator/>
      </w:r>
    </w:p>
  </w:footnote>
  <w:footnote w:type="continuationSeparator" w:id="0">
    <w:p w:rsidR="00337E0D" w:rsidRDefault="00337E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C5826" w:rsidRDefault="00337E0D">
    <w:pPr>
      <w:pStyle w:val="Plattetekst"/>
      <w:spacing w:line="14" w:lineRule="auto"/>
    </w:pPr>
    <w:r>
      <w:rPr>
        <w:noProof/>
      </w:rPr>
      <mc:AlternateContent>
        <mc:Choice Requires="wps">
          <w:drawing>
            <wp:anchor distT="0" distB="0" distL="0" distR="0" simplePos="0" relativeHeight="251656704" behindDoc="1" locked="0" layoutInCell="1" allowOverlap="1">
              <wp:simplePos x="0" y="0"/>
              <wp:positionH relativeFrom="page">
                <wp:posOffset>4923409</wp:posOffset>
              </wp:positionH>
              <wp:positionV relativeFrom="page">
                <wp:posOffset>437011</wp:posOffset>
              </wp:positionV>
              <wp:extent cx="1751330" cy="181610"/>
              <wp:effectExtent l="0" t="0" r="0" b="0"/>
              <wp:wrapNone/>
              <wp:docPr id="9" name="Textbox 9"/>
              <wp:cNvGraphicFramePr/>
              <a:graphic xmlns:a="http://schemas.openxmlformats.org/drawingml/2006/main">
                <a:graphicData uri="http://schemas.microsoft.com/office/word/2010/wordprocessingShape">
                  <wps:wsp>
                    <wps:cNvSpPr txBox="1"/>
                    <wps:spPr>
                      <a:xfrm>
                        <a:off x="0" y="0"/>
                        <a:ext cx="1751330" cy="181610"/>
                      </a:xfrm>
                      <a:prstGeom prst="rect">
                        <a:avLst/>
                      </a:prstGeom>
                    </wps:spPr>
                    <wps:txbx>
                      <w:txbxContent>
                        <w:p w:rsidR="002C5826" w:rsidRPr="008F1F30" w:rsidRDefault="00337E0D">
                          <w:pPr>
                            <w:spacing w:before="43"/>
                            <w:ind w:left="20"/>
                            <w:rPr>
                              <w:sz w:val="18"/>
                              <w:lang w:val="en-GB"/>
                            </w:rPr>
                          </w:pPr>
                          <w:r w:rsidRPr="008F1F30">
                            <w:rPr>
                              <w:color w:val="C00000"/>
                              <w:spacing w:val="-2"/>
                              <w:w w:val="105"/>
                              <w:sz w:val="17"/>
                              <w:lang w:val="en-GB"/>
                            </w:rPr>
                            <w:t>Vision for Mental Wellbeing – June</w:t>
                          </w:r>
                          <w:r w:rsidRPr="008F1F30">
                            <w:rPr>
                              <w:color w:val="C00000"/>
                              <w:spacing w:val="-4"/>
                              <w:w w:val="105"/>
                              <w:sz w:val="17"/>
                              <w:lang w:val="en-GB"/>
                            </w:rPr>
                            <w:t xml:space="preserve"> 2022</w:t>
                          </w:r>
                        </w:p>
                      </w:txbxContent>
                    </wps:txbx>
                    <wps:bodyPr wrap="square" lIns="0" tIns="0" rIns="0" bIns="0" rtlCol="0"/>
                  </wps:wsp>
                </a:graphicData>
              </a:graphic>
            </wp:anchor>
          </w:drawing>
        </mc:Choice>
        <mc:Fallback>
          <w:pict>
            <v:shapetype id="_x0000_t202" coordsize="21600,21600" o:spt="202" path="m,l,21600r21600,l21600,xe">
              <v:stroke joinstyle="miter"/>
              <v:path gradientshapeok="t" o:connecttype="rect"/>
            </v:shapetype>
            <v:shape id="Textbox 9" o:spid="_x0000_s1027" type="#_x0000_t202" style="position:absolute;margin-left:387.65pt;margin-top:34.4pt;width:137.9pt;height:14.3pt;z-index:-251659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" filled="f" stroked="f">
              <v:textbox inset="0,0,0,0">
                <w:txbxContent>
                  <w:p w:rsidR="002C5826" w:rsidRPr="008F1F30" w:rsidRDefault="00337E0D">
                    <w:pPr>
                      <w:spacing w:before="43"/>
                      <w:ind w:left="20"/>
                      <w:rPr>
                        <w:sz w:val="18"/>
                        <w:lang w:val="en-GB"/>
                      </w:rPr>
                    </w:pPr>
                    <w:r w:rsidRPr="008F1F30">
                      <w:rPr>
                        <w:color w:val="C00000"/>
                        <w:spacing w:val="-2"/>
                        <w:w w:val="105"/>
                        <w:sz w:val="17"/>
                        <w:lang w:val="en-GB"/>
                      </w:rPr>
                      <w:t>Vision for Mental Wellbeing – June</w:t>
                    </w:r>
                    <w:r w:rsidRPr="008F1F30">
                      <w:rPr>
                        <w:color w:val="C00000"/>
                        <w:spacing w:val="-4"/>
                        <w:w w:val="105"/>
                        <w:sz w:val="17"/>
                        <w:lang w:val="en-GB"/>
                      </w:rPr>
                      <w:t xml:space="preserve"> 2022</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C5826" w:rsidRDefault="002C5826">
    <w:pPr>
      <w:pStyle w:val="Platteteks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48521E"/>
    <w:multiLevelType w:val="hybridMultilevel"/>
    <w:tmpl w:val="00000000"/>
    <w:lvl w:ilvl="0" w:tplc="FEA6E2B8">
      <w:start w:val="1"/>
      <w:numFmt w:val="decimal"/>
      <w:lvlText w:val="%1."/>
      <w:lvlJc w:val="left"/>
      <w:pPr>
        <w:ind w:left="1776" w:hanging="361"/>
      </w:pPr>
      <w:rPr>
        <w:rFonts w:ascii="Arial Black" w:eastAsia="Arial Black" w:hAnsi="Arial Black" w:cs="Arial Black" w:hint="default"/>
        <w:b w:val="0"/>
        <w:bCs w:val="0"/>
        <w:i w:val="0"/>
        <w:iCs w:val="0"/>
        <w:color w:val="C00000"/>
        <w:spacing w:val="-1"/>
        <w:w w:val="85"/>
        <w:sz w:val="22"/>
        <w:szCs w:val="22"/>
        <w:lang w:val="nl-NL" w:eastAsia="en-US" w:bidi="ar-SA"/>
      </w:rPr>
    </w:lvl>
    <w:lvl w:ilvl="1" w:tplc="4B3EEC2C">
      <w:numFmt w:val="bullet"/>
      <w:lvlText w:val="•"/>
      <w:lvlJc w:val="left"/>
      <w:pPr>
        <w:ind w:left="2778" w:hanging="361"/>
      </w:pPr>
      <w:rPr>
        <w:rFonts w:hint="default"/>
        <w:lang w:val="nl-NL" w:eastAsia="en-US" w:bidi="ar-SA"/>
      </w:rPr>
    </w:lvl>
    <w:lvl w:ilvl="2" w:tplc="DC7041DC">
      <w:numFmt w:val="bullet"/>
      <w:lvlText w:val="•"/>
      <w:lvlJc w:val="left"/>
      <w:pPr>
        <w:ind w:left="3776" w:hanging="361"/>
      </w:pPr>
      <w:rPr>
        <w:rFonts w:hint="default"/>
        <w:lang w:val="nl-NL" w:eastAsia="en-US" w:bidi="ar-SA"/>
      </w:rPr>
    </w:lvl>
    <w:lvl w:ilvl="3" w:tplc="F6363F4C">
      <w:numFmt w:val="bullet"/>
      <w:lvlText w:val="•"/>
      <w:lvlJc w:val="left"/>
      <w:pPr>
        <w:ind w:left="4775" w:hanging="361"/>
      </w:pPr>
      <w:rPr>
        <w:rFonts w:hint="default"/>
        <w:lang w:val="nl-NL" w:eastAsia="en-US" w:bidi="ar-SA"/>
      </w:rPr>
    </w:lvl>
    <w:lvl w:ilvl="4" w:tplc="C8B8E240">
      <w:numFmt w:val="bullet"/>
      <w:lvlText w:val="•"/>
      <w:lvlJc w:val="left"/>
      <w:pPr>
        <w:ind w:left="5773" w:hanging="361"/>
      </w:pPr>
      <w:rPr>
        <w:rFonts w:hint="default"/>
        <w:lang w:val="nl-NL" w:eastAsia="en-US" w:bidi="ar-SA"/>
      </w:rPr>
    </w:lvl>
    <w:lvl w:ilvl="5" w:tplc="4F562F32">
      <w:numFmt w:val="bullet"/>
      <w:lvlText w:val="•"/>
      <w:lvlJc w:val="left"/>
      <w:pPr>
        <w:ind w:left="6772" w:hanging="361"/>
      </w:pPr>
      <w:rPr>
        <w:rFonts w:hint="default"/>
        <w:lang w:val="nl-NL" w:eastAsia="en-US" w:bidi="ar-SA"/>
      </w:rPr>
    </w:lvl>
    <w:lvl w:ilvl="6" w:tplc="F87E8EBE">
      <w:numFmt w:val="bullet"/>
      <w:lvlText w:val="•"/>
      <w:lvlJc w:val="left"/>
      <w:pPr>
        <w:ind w:left="7770" w:hanging="361"/>
      </w:pPr>
      <w:rPr>
        <w:rFonts w:hint="default"/>
        <w:lang w:val="nl-NL" w:eastAsia="en-US" w:bidi="ar-SA"/>
      </w:rPr>
    </w:lvl>
    <w:lvl w:ilvl="7" w:tplc="AD3EA716">
      <w:numFmt w:val="bullet"/>
      <w:lvlText w:val="•"/>
      <w:lvlJc w:val="left"/>
      <w:pPr>
        <w:ind w:left="8768" w:hanging="361"/>
      </w:pPr>
      <w:rPr>
        <w:rFonts w:hint="default"/>
        <w:lang w:val="nl-NL" w:eastAsia="en-US" w:bidi="ar-SA"/>
      </w:rPr>
    </w:lvl>
    <w:lvl w:ilvl="8" w:tplc="A2843FD6">
      <w:numFmt w:val="bullet"/>
      <w:lvlText w:val="•"/>
      <w:lvlJc w:val="left"/>
      <w:pPr>
        <w:ind w:left="9767" w:hanging="361"/>
      </w:pPr>
      <w:rPr>
        <w:rFonts w:hint="default"/>
        <w:lang w:val="nl-NL" w:eastAsia="en-US" w:bidi="ar-SA"/>
      </w:rPr>
    </w:lvl>
  </w:abstractNum>
  <w:abstractNum w:abstractNumId="1" w15:restartNumberingAfterBreak="0">
    <w:nsid w:val="1F030AC2"/>
    <w:multiLevelType w:val="hybridMultilevel"/>
    <w:tmpl w:val="00000000"/>
    <w:lvl w:ilvl="0" w:tplc="C714FEB8">
      <w:start w:val="1"/>
      <w:numFmt w:val="decimal"/>
      <w:lvlText w:val="%1."/>
      <w:lvlJc w:val="left"/>
      <w:pPr>
        <w:ind w:left="1776" w:hanging="361"/>
      </w:pPr>
      <w:rPr>
        <w:rFonts w:hint="default"/>
        <w:spacing w:val="-1"/>
        <w:w w:val="85"/>
        <w:lang w:val="nl-NL" w:eastAsia="en-US" w:bidi="ar-SA"/>
      </w:rPr>
    </w:lvl>
    <w:lvl w:ilvl="1" w:tplc="804206C0">
      <w:numFmt w:val="bullet"/>
      <w:lvlText w:val="•"/>
      <w:lvlJc w:val="left"/>
      <w:pPr>
        <w:ind w:left="2778" w:hanging="361"/>
      </w:pPr>
      <w:rPr>
        <w:rFonts w:hint="default"/>
        <w:lang w:val="nl-NL" w:eastAsia="en-US" w:bidi="ar-SA"/>
      </w:rPr>
    </w:lvl>
    <w:lvl w:ilvl="2" w:tplc="435A523E">
      <w:numFmt w:val="bullet"/>
      <w:lvlText w:val="•"/>
      <w:lvlJc w:val="left"/>
      <w:pPr>
        <w:ind w:left="3776" w:hanging="361"/>
      </w:pPr>
      <w:rPr>
        <w:rFonts w:hint="default"/>
        <w:lang w:val="nl-NL" w:eastAsia="en-US" w:bidi="ar-SA"/>
      </w:rPr>
    </w:lvl>
    <w:lvl w:ilvl="3" w:tplc="6DDE59FA">
      <w:numFmt w:val="bullet"/>
      <w:lvlText w:val="•"/>
      <w:lvlJc w:val="left"/>
      <w:pPr>
        <w:ind w:left="4775" w:hanging="361"/>
      </w:pPr>
      <w:rPr>
        <w:rFonts w:hint="default"/>
        <w:lang w:val="nl-NL" w:eastAsia="en-US" w:bidi="ar-SA"/>
      </w:rPr>
    </w:lvl>
    <w:lvl w:ilvl="4" w:tplc="4A46E344">
      <w:numFmt w:val="bullet"/>
      <w:lvlText w:val="•"/>
      <w:lvlJc w:val="left"/>
      <w:pPr>
        <w:ind w:left="5773" w:hanging="361"/>
      </w:pPr>
      <w:rPr>
        <w:rFonts w:hint="default"/>
        <w:lang w:val="nl-NL" w:eastAsia="en-US" w:bidi="ar-SA"/>
      </w:rPr>
    </w:lvl>
    <w:lvl w:ilvl="5" w:tplc="2E167D66">
      <w:numFmt w:val="bullet"/>
      <w:lvlText w:val="•"/>
      <w:lvlJc w:val="left"/>
      <w:pPr>
        <w:ind w:left="6772" w:hanging="361"/>
      </w:pPr>
      <w:rPr>
        <w:rFonts w:hint="default"/>
        <w:lang w:val="nl-NL" w:eastAsia="en-US" w:bidi="ar-SA"/>
      </w:rPr>
    </w:lvl>
    <w:lvl w:ilvl="6" w:tplc="3C9CA878">
      <w:numFmt w:val="bullet"/>
      <w:lvlText w:val="•"/>
      <w:lvlJc w:val="left"/>
      <w:pPr>
        <w:ind w:left="7770" w:hanging="361"/>
      </w:pPr>
      <w:rPr>
        <w:rFonts w:hint="default"/>
        <w:lang w:val="nl-NL" w:eastAsia="en-US" w:bidi="ar-SA"/>
      </w:rPr>
    </w:lvl>
    <w:lvl w:ilvl="7" w:tplc="92BA8002">
      <w:numFmt w:val="bullet"/>
      <w:lvlText w:val="•"/>
      <w:lvlJc w:val="left"/>
      <w:pPr>
        <w:ind w:left="8768" w:hanging="361"/>
      </w:pPr>
      <w:rPr>
        <w:rFonts w:hint="default"/>
        <w:lang w:val="nl-NL" w:eastAsia="en-US" w:bidi="ar-SA"/>
      </w:rPr>
    </w:lvl>
    <w:lvl w:ilvl="8" w:tplc="463016B2">
      <w:numFmt w:val="bullet"/>
      <w:lvlText w:val="•"/>
      <w:lvlJc w:val="left"/>
      <w:pPr>
        <w:ind w:left="9767" w:hanging="361"/>
      </w:pPr>
      <w:rPr>
        <w:rFonts w:hint="default"/>
        <w:lang w:val="nl-NL" w:eastAsia="en-US" w:bidi="ar-SA"/>
      </w:rPr>
    </w:lvl>
  </w:abstractNum>
  <w:abstractNum w:abstractNumId="2" w15:restartNumberingAfterBreak="0">
    <w:nsid w:val="3E2C005F"/>
    <w:multiLevelType w:val="hybridMultilevel"/>
    <w:tmpl w:val="00000000"/>
    <w:lvl w:ilvl="0" w:tplc="331E5648">
      <w:start w:val="1"/>
      <w:numFmt w:val="decimal"/>
      <w:lvlText w:val="%1."/>
      <w:lvlJc w:val="left"/>
      <w:pPr>
        <w:ind w:left="1776" w:hanging="361"/>
      </w:pPr>
      <w:rPr>
        <w:rFonts w:ascii="Arial Black" w:eastAsia="Arial Black" w:hAnsi="Arial Black" w:cs="Arial Black" w:hint="default"/>
        <w:b w:val="0"/>
        <w:bCs w:val="0"/>
        <w:i w:val="0"/>
        <w:iCs w:val="0"/>
        <w:color w:val="C00000"/>
        <w:spacing w:val="-3"/>
        <w:w w:val="85"/>
        <w:sz w:val="24"/>
        <w:szCs w:val="24"/>
        <w:lang w:val="nl-NL" w:eastAsia="en-US" w:bidi="ar-SA"/>
      </w:rPr>
    </w:lvl>
    <w:lvl w:ilvl="1" w:tplc="9266D3B4">
      <w:numFmt w:val="bullet"/>
      <w:lvlText w:val="•"/>
      <w:lvlJc w:val="left"/>
      <w:pPr>
        <w:ind w:left="2778" w:hanging="361"/>
      </w:pPr>
      <w:rPr>
        <w:rFonts w:hint="default"/>
        <w:lang w:val="nl-NL" w:eastAsia="en-US" w:bidi="ar-SA"/>
      </w:rPr>
    </w:lvl>
    <w:lvl w:ilvl="2" w:tplc="2A36B88C">
      <w:numFmt w:val="bullet"/>
      <w:lvlText w:val="•"/>
      <w:lvlJc w:val="left"/>
      <w:pPr>
        <w:ind w:left="3776" w:hanging="361"/>
      </w:pPr>
      <w:rPr>
        <w:rFonts w:hint="default"/>
        <w:lang w:val="nl-NL" w:eastAsia="en-US" w:bidi="ar-SA"/>
      </w:rPr>
    </w:lvl>
    <w:lvl w:ilvl="3" w:tplc="469A122A">
      <w:numFmt w:val="bullet"/>
      <w:lvlText w:val="•"/>
      <w:lvlJc w:val="left"/>
      <w:pPr>
        <w:ind w:left="4775" w:hanging="361"/>
      </w:pPr>
      <w:rPr>
        <w:rFonts w:hint="default"/>
        <w:lang w:val="nl-NL" w:eastAsia="en-US" w:bidi="ar-SA"/>
      </w:rPr>
    </w:lvl>
    <w:lvl w:ilvl="4" w:tplc="139CBCC6">
      <w:numFmt w:val="bullet"/>
      <w:lvlText w:val="•"/>
      <w:lvlJc w:val="left"/>
      <w:pPr>
        <w:ind w:left="5773" w:hanging="361"/>
      </w:pPr>
      <w:rPr>
        <w:rFonts w:hint="default"/>
        <w:lang w:val="nl-NL" w:eastAsia="en-US" w:bidi="ar-SA"/>
      </w:rPr>
    </w:lvl>
    <w:lvl w:ilvl="5" w:tplc="74928F82">
      <w:numFmt w:val="bullet"/>
      <w:lvlText w:val="•"/>
      <w:lvlJc w:val="left"/>
      <w:pPr>
        <w:ind w:left="6772" w:hanging="361"/>
      </w:pPr>
      <w:rPr>
        <w:rFonts w:hint="default"/>
        <w:lang w:val="nl-NL" w:eastAsia="en-US" w:bidi="ar-SA"/>
      </w:rPr>
    </w:lvl>
    <w:lvl w:ilvl="6" w:tplc="E3DC1136">
      <w:numFmt w:val="bullet"/>
      <w:lvlText w:val="•"/>
      <w:lvlJc w:val="left"/>
      <w:pPr>
        <w:ind w:left="7770" w:hanging="361"/>
      </w:pPr>
      <w:rPr>
        <w:rFonts w:hint="default"/>
        <w:lang w:val="nl-NL" w:eastAsia="en-US" w:bidi="ar-SA"/>
      </w:rPr>
    </w:lvl>
    <w:lvl w:ilvl="7" w:tplc="8EAE0BE2">
      <w:numFmt w:val="bullet"/>
      <w:lvlText w:val="•"/>
      <w:lvlJc w:val="left"/>
      <w:pPr>
        <w:ind w:left="8768" w:hanging="361"/>
      </w:pPr>
      <w:rPr>
        <w:rFonts w:hint="default"/>
        <w:lang w:val="nl-NL" w:eastAsia="en-US" w:bidi="ar-SA"/>
      </w:rPr>
    </w:lvl>
    <w:lvl w:ilvl="8" w:tplc="21F2A544">
      <w:numFmt w:val="bullet"/>
      <w:lvlText w:val="•"/>
      <w:lvlJc w:val="left"/>
      <w:pPr>
        <w:ind w:left="9767" w:hanging="361"/>
      </w:pPr>
      <w:rPr>
        <w:rFonts w:hint="default"/>
        <w:lang w:val="nl-NL" w:eastAsia="en-US" w:bidi="ar-SA"/>
      </w:rPr>
    </w:lvl>
  </w:abstractNum>
  <w:abstractNum w:abstractNumId="3" w15:restartNumberingAfterBreak="0">
    <w:nsid w:val="693BB262"/>
    <w:multiLevelType w:val="hybridMultilevel"/>
    <w:tmpl w:val="00000000"/>
    <w:lvl w:ilvl="0" w:tplc="FC46A8D4">
      <w:start w:val="1"/>
      <w:numFmt w:val="decimal"/>
      <w:lvlText w:val="%1."/>
      <w:lvlJc w:val="left"/>
      <w:pPr>
        <w:ind w:left="1776" w:hanging="361"/>
      </w:pPr>
      <w:rPr>
        <w:rFonts w:ascii="Arial Black" w:eastAsia="Arial Black" w:hAnsi="Arial Black" w:cs="Arial Black" w:hint="default"/>
        <w:b w:val="0"/>
        <w:bCs w:val="0"/>
        <w:i w:val="0"/>
        <w:iCs w:val="0"/>
        <w:color w:val="C52B2E"/>
        <w:spacing w:val="-3"/>
        <w:w w:val="85"/>
        <w:sz w:val="24"/>
        <w:szCs w:val="24"/>
        <w:lang w:val="nl-NL" w:eastAsia="en-US" w:bidi="ar-SA"/>
      </w:rPr>
    </w:lvl>
    <w:lvl w:ilvl="1" w:tplc="6158E85C">
      <w:numFmt w:val="bullet"/>
      <w:lvlText w:val="•"/>
      <w:lvlJc w:val="left"/>
      <w:pPr>
        <w:ind w:left="2778" w:hanging="361"/>
      </w:pPr>
      <w:rPr>
        <w:rFonts w:hint="default"/>
        <w:lang w:val="nl-NL" w:eastAsia="en-US" w:bidi="ar-SA"/>
      </w:rPr>
    </w:lvl>
    <w:lvl w:ilvl="2" w:tplc="AD22A22A">
      <w:numFmt w:val="bullet"/>
      <w:lvlText w:val="•"/>
      <w:lvlJc w:val="left"/>
      <w:pPr>
        <w:ind w:left="3776" w:hanging="361"/>
      </w:pPr>
      <w:rPr>
        <w:rFonts w:hint="default"/>
        <w:lang w:val="nl-NL" w:eastAsia="en-US" w:bidi="ar-SA"/>
      </w:rPr>
    </w:lvl>
    <w:lvl w:ilvl="3" w:tplc="99500286">
      <w:numFmt w:val="bullet"/>
      <w:lvlText w:val="•"/>
      <w:lvlJc w:val="left"/>
      <w:pPr>
        <w:ind w:left="4775" w:hanging="361"/>
      </w:pPr>
      <w:rPr>
        <w:rFonts w:hint="default"/>
        <w:lang w:val="nl-NL" w:eastAsia="en-US" w:bidi="ar-SA"/>
      </w:rPr>
    </w:lvl>
    <w:lvl w:ilvl="4" w:tplc="2D9AF07C">
      <w:numFmt w:val="bullet"/>
      <w:lvlText w:val="•"/>
      <w:lvlJc w:val="left"/>
      <w:pPr>
        <w:ind w:left="5773" w:hanging="361"/>
      </w:pPr>
      <w:rPr>
        <w:rFonts w:hint="default"/>
        <w:lang w:val="nl-NL" w:eastAsia="en-US" w:bidi="ar-SA"/>
      </w:rPr>
    </w:lvl>
    <w:lvl w:ilvl="5" w:tplc="7B48F8E2">
      <w:numFmt w:val="bullet"/>
      <w:lvlText w:val="•"/>
      <w:lvlJc w:val="left"/>
      <w:pPr>
        <w:ind w:left="6772" w:hanging="361"/>
      </w:pPr>
      <w:rPr>
        <w:rFonts w:hint="default"/>
        <w:lang w:val="nl-NL" w:eastAsia="en-US" w:bidi="ar-SA"/>
      </w:rPr>
    </w:lvl>
    <w:lvl w:ilvl="6" w:tplc="8034EFB6">
      <w:numFmt w:val="bullet"/>
      <w:lvlText w:val="•"/>
      <w:lvlJc w:val="left"/>
      <w:pPr>
        <w:ind w:left="7770" w:hanging="361"/>
      </w:pPr>
      <w:rPr>
        <w:rFonts w:hint="default"/>
        <w:lang w:val="nl-NL" w:eastAsia="en-US" w:bidi="ar-SA"/>
      </w:rPr>
    </w:lvl>
    <w:lvl w:ilvl="7" w:tplc="B67A0E4C">
      <w:numFmt w:val="bullet"/>
      <w:lvlText w:val="•"/>
      <w:lvlJc w:val="left"/>
      <w:pPr>
        <w:ind w:left="8768" w:hanging="361"/>
      </w:pPr>
      <w:rPr>
        <w:rFonts w:hint="default"/>
        <w:lang w:val="nl-NL" w:eastAsia="en-US" w:bidi="ar-SA"/>
      </w:rPr>
    </w:lvl>
    <w:lvl w:ilvl="8" w:tplc="BECA0148">
      <w:numFmt w:val="bullet"/>
      <w:lvlText w:val="•"/>
      <w:lvlJc w:val="left"/>
      <w:pPr>
        <w:ind w:left="9767" w:hanging="361"/>
      </w:pPr>
      <w:rPr>
        <w:rFonts w:hint="default"/>
        <w:lang w:val="nl-NL" w:eastAsia="en-US" w:bidi="ar-SA"/>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shapeLayoutLikeWW8/>
    <w:compatSetting w:name="compatibilityMode" w:uri="http://schemas.microsoft.com/office/word" w:val="14"/>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5826"/>
    <w:rsid w:val="00251DBB"/>
    <w:rsid w:val="002C5826"/>
    <w:rsid w:val="00337E0D"/>
    <w:rsid w:val="00464389"/>
    <w:rsid w:val="00514DA1"/>
    <w:rsid w:val="00565D33"/>
    <w:rsid w:val="0087156A"/>
    <w:rsid w:val="008F1F30"/>
    <w:rsid w:val="00D73707"/>
    <w:rsid w:val="00F129C2"/>
    <w:rsid w:val="00FF0CA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9DEDF1"/>
  <w15:docId w15:val="{6E371440-92D4-412B-A288-226A777F7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uiPriority w:val="1"/>
    <w:qFormat/>
    <w:rPr>
      <w:rFonts w:ascii="Arial" w:eastAsia="Arial" w:hAnsi="Arial" w:cs="Arial"/>
      <w:lang w:val="nl-NL"/>
    </w:rPr>
  </w:style>
  <w:style w:type="paragraph" w:styleId="Kop1">
    <w:name w:val="heading 1"/>
    <w:basedOn w:val="Standaard"/>
    <w:uiPriority w:val="1"/>
    <w:qFormat/>
    <w:pPr>
      <w:ind w:left="145"/>
      <w:jc w:val="center"/>
      <w:outlineLvl w:val="0"/>
    </w:pPr>
    <w:rPr>
      <w:rFonts w:ascii="Arial Black" w:eastAsia="Arial Black" w:hAnsi="Arial Black" w:cs="Arial Black"/>
      <w:b/>
      <w:bCs/>
      <w:sz w:val="32"/>
      <w:szCs w:val="32"/>
    </w:rPr>
  </w:style>
  <w:style w:type="paragraph" w:styleId="Kop2">
    <w:name w:val="heading 2"/>
    <w:basedOn w:val="Standaard"/>
    <w:uiPriority w:val="1"/>
    <w:qFormat/>
    <w:pPr>
      <w:ind w:left="1415"/>
      <w:outlineLvl w:val="1"/>
    </w:pPr>
    <w:rPr>
      <w:rFonts w:ascii="Arial Black" w:eastAsia="Arial Black" w:hAnsi="Arial Black" w:cs="Arial Black"/>
      <w:b/>
      <w:bCs/>
      <w:sz w:val="28"/>
      <w:szCs w:val="28"/>
    </w:rPr>
  </w:style>
  <w:style w:type="paragraph" w:styleId="Kop3">
    <w:name w:val="heading 3"/>
    <w:basedOn w:val="Standaard"/>
    <w:uiPriority w:val="1"/>
    <w:qFormat/>
    <w:pPr>
      <w:ind w:left="4832"/>
      <w:outlineLvl w:val="2"/>
    </w:pPr>
    <w:rPr>
      <w:rFonts w:ascii="Arial Black" w:eastAsia="Arial Black" w:hAnsi="Arial Black" w:cs="Arial Black"/>
      <w:b/>
      <w:bCs/>
      <w:sz w:val="26"/>
      <w:szCs w:val="26"/>
    </w:rPr>
  </w:style>
  <w:style w:type="paragraph" w:styleId="Kop4">
    <w:name w:val="heading 4"/>
    <w:basedOn w:val="Standaard"/>
    <w:uiPriority w:val="1"/>
    <w:qFormat/>
    <w:pPr>
      <w:ind w:left="1774" w:hanging="359"/>
      <w:outlineLvl w:val="3"/>
    </w:pPr>
    <w:rPr>
      <w:rFonts w:ascii="Arial Black" w:eastAsia="Arial Black" w:hAnsi="Arial Black" w:cs="Arial Black"/>
      <w:b/>
      <w:bCs/>
      <w:sz w:val="24"/>
      <w:szCs w:val="24"/>
    </w:rPr>
  </w:style>
  <w:style w:type="paragraph" w:styleId="Kop5">
    <w:name w:val="heading 5"/>
    <w:basedOn w:val="Standaard"/>
    <w:uiPriority w:val="1"/>
    <w:qFormat/>
    <w:pPr>
      <w:spacing w:before="210"/>
      <w:ind w:left="1775" w:hanging="360"/>
      <w:outlineLvl w:val="4"/>
    </w:pPr>
    <w:rPr>
      <w:rFonts w:ascii="Arial Black" w:eastAsia="Arial Black" w:hAnsi="Arial Black" w:cs="Arial Black"/>
      <w:b/>
      <w:b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20"/>
      <w:szCs w:val="20"/>
    </w:rPr>
  </w:style>
  <w:style w:type="paragraph" w:styleId="Titel">
    <w:name w:val="Title"/>
    <w:basedOn w:val="Standaard"/>
    <w:uiPriority w:val="1"/>
    <w:qFormat/>
    <w:pPr>
      <w:ind w:left="1415"/>
    </w:pPr>
    <w:rPr>
      <w:rFonts w:ascii="Arial Black" w:eastAsia="Arial Black" w:hAnsi="Arial Black" w:cs="Arial Black"/>
      <w:b/>
      <w:bCs/>
      <w:sz w:val="72"/>
      <w:szCs w:val="72"/>
    </w:rPr>
  </w:style>
  <w:style w:type="paragraph" w:styleId="Lijstalinea">
    <w:name w:val="List Paragraph"/>
    <w:basedOn w:val="Standaard"/>
    <w:uiPriority w:val="1"/>
    <w:qFormat/>
    <w:pPr>
      <w:spacing w:before="210"/>
      <w:ind w:left="1774" w:hanging="359"/>
    </w:pPr>
    <w:rPr>
      <w:rFonts w:ascii="Arial Black" w:eastAsia="Arial Black" w:hAnsi="Arial Black" w:cs="Arial Black"/>
    </w:rPr>
  </w:style>
  <w:style w:type="paragraph" w:customStyle="1" w:styleId="TableParagraph">
    <w:name w:val="Table Paragraph"/>
    <w:basedOn w:val="Standaard"/>
    <w:uiPriority w:val="1"/>
    <w:qFormat/>
  </w:style>
  <w:style w:type="paragraph" w:styleId="Koptekst">
    <w:name w:val="header"/>
    <w:basedOn w:val="Standaard"/>
    <w:link w:val="KoptekstChar"/>
    <w:uiPriority w:val="99"/>
    <w:unhideWhenUsed/>
    <w:rsid w:val="00D73707"/>
    <w:pPr>
      <w:tabs>
        <w:tab w:val="center" w:pos="4536"/>
        <w:tab w:val="right" w:pos="9072"/>
      </w:tabs>
    </w:pPr>
  </w:style>
  <w:style w:type="character" w:customStyle="1" w:styleId="KoptekstChar">
    <w:name w:val="Koptekst Char"/>
    <w:basedOn w:val="Standaardalinea-lettertype"/>
    <w:link w:val="Koptekst"/>
    <w:uiPriority w:val="99"/>
    <w:rsid w:val="00D73707"/>
    <w:rPr>
      <w:rFonts w:ascii="Arial" w:eastAsia="Arial" w:hAnsi="Arial" w:cs="Arial"/>
      <w:lang w:val="nl-NL"/>
    </w:rPr>
  </w:style>
  <w:style w:type="paragraph" w:styleId="Voettekst">
    <w:name w:val="footer"/>
    <w:basedOn w:val="Standaard"/>
    <w:link w:val="VoettekstChar"/>
    <w:uiPriority w:val="99"/>
    <w:unhideWhenUsed/>
    <w:rsid w:val="00D73707"/>
    <w:pPr>
      <w:tabs>
        <w:tab w:val="center" w:pos="4536"/>
        <w:tab w:val="right" w:pos="9072"/>
      </w:tabs>
    </w:pPr>
  </w:style>
  <w:style w:type="character" w:customStyle="1" w:styleId="VoettekstChar">
    <w:name w:val="Voettekst Char"/>
    <w:basedOn w:val="Standaardalinea-lettertype"/>
    <w:link w:val="Voettekst"/>
    <w:uiPriority w:val="99"/>
    <w:rsid w:val="00D73707"/>
    <w:rPr>
      <w:rFonts w:ascii="Arial" w:eastAsia="Arial" w:hAnsi="Arial" w:cs="Arial"/>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6380356">
      <w:bodyDiv w:val="1"/>
      <w:marLeft w:val="0"/>
      <w:marRight w:val="0"/>
      <w:marTop w:val="0"/>
      <w:marBottom w:val="0"/>
      <w:divBdr>
        <w:top w:val="none" w:sz="0" w:space="0" w:color="auto"/>
        <w:left w:val="none" w:sz="0" w:space="0" w:color="auto"/>
        <w:bottom w:val="none" w:sz="0" w:space="0" w:color="auto"/>
        <w:right w:val="none" w:sz="0" w:space="0" w:color="auto"/>
      </w:divBdr>
      <w:divsChild>
        <w:div w:id="2086219917">
          <w:marLeft w:val="0"/>
          <w:marRight w:val="0"/>
          <w:marTop w:val="0"/>
          <w:marBottom w:val="0"/>
          <w:divBdr>
            <w:top w:val="none" w:sz="0" w:space="0" w:color="auto"/>
            <w:left w:val="none" w:sz="0" w:space="0" w:color="auto"/>
            <w:bottom w:val="none" w:sz="0" w:space="0" w:color="auto"/>
            <w:right w:val="none" w:sz="0" w:space="0" w:color="auto"/>
          </w:divBdr>
          <w:divsChild>
            <w:div w:id="364789401">
              <w:marLeft w:val="0"/>
              <w:marRight w:val="0"/>
              <w:marTop w:val="0"/>
              <w:marBottom w:val="0"/>
              <w:divBdr>
                <w:top w:val="none" w:sz="0" w:space="0" w:color="auto"/>
                <w:left w:val="none" w:sz="0" w:space="0" w:color="auto"/>
                <w:bottom w:val="none" w:sz="0" w:space="0" w:color="auto"/>
                <w:right w:val="none" w:sz="0" w:space="0" w:color="auto"/>
              </w:divBdr>
              <w:divsChild>
                <w:div w:id="1995180774">
                  <w:marLeft w:val="0"/>
                  <w:marRight w:val="0"/>
                  <w:marTop w:val="0"/>
                  <w:marBottom w:val="0"/>
                  <w:divBdr>
                    <w:top w:val="none" w:sz="0" w:space="0" w:color="auto"/>
                    <w:left w:val="none" w:sz="0" w:space="0" w:color="auto"/>
                    <w:bottom w:val="none" w:sz="0" w:space="0" w:color="auto"/>
                    <w:right w:val="none" w:sz="0" w:space="0" w:color="auto"/>
                  </w:divBdr>
                  <w:divsChild>
                    <w:div w:id="338044253">
                      <w:marLeft w:val="0"/>
                      <w:marRight w:val="0"/>
                      <w:marTop w:val="0"/>
                      <w:marBottom w:val="0"/>
                      <w:divBdr>
                        <w:top w:val="none" w:sz="0" w:space="0" w:color="auto"/>
                        <w:left w:val="none" w:sz="0" w:space="0" w:color="auto"/>
                        <w:bottom w:val="none" w:sz="0" w:space="0" w:color="auto"/>
                        <w:right w:val="none" w:sz="0" w:space="0" w:color="auto"/>
                      </w:divBdr>
                      <w:divsChild>
                        <w:div w:id="2006543321">
                          <w:marLeft w:val="0"/>
                          <w:marRight w:val="0"/>
                          <w:marTop w:val="0"/>
                          <w:marBottom w:val="0"/>
                          <w:divBdr>
                            <w:top w:val="none" w:sz="0" w:space="0" w:color="auto"/>
                            <w:left w:val="none" w:sz="0" w:space="0" w:color="auto"/>
                            <w:bottom w:val="none" w:sz="0" w:space="0" w:color="auto"/>
                            <w:right w:val="none" w:sz="0" w:space="0" w:color="auto"/>
                          </w:divBdr>
                          <w:divsChild>
                            <w:div w:id="120225390">
                              <w:marLeft w:val="0"/>
                              <w:marRight w:val="0"/>
                              <w:marTop w:val="0"/>
                              <w:marBottom w:val="0"/>
                              <w:divBdr>
                                <w:top w:val="none" w:sz="0" w:space="0" w:color="auto"/>
                                <w:left w:val="none" w:sz="0" w:space="0" w:color="auto"/>
                                <w:bottom w:val="none" w:sz="0" w:space="0" w:color="auto"/>
                                <w:right w:val="none" w:sz="0" w:space="0" w:color="auto"/>
                              </w:divBdr>
                              <w:divsChild>
                                <w:div w:id="200827694">
                                  <w:marLeft w:val="0"/>
                                  <w:marRight w:val="0"/>
                                  <w:marTop w:val="0"/>
                                  <w:marBottom w:val="0"/>
                                  <w:divBdr>
                                    <w:top w:val="none" w:sz="0" w:space="0" w:color="auto"/>
                                    <w:left w:val="none" w:sz="0" w:space="0" w:color="auto"/>
                                    <w:bottom w:val="none" w:sz="0" w:space="0" w:color="auto"/>
                                    <w:right w:val="none" w:sz="0" w:space="0" w:color="auto"/>
                                  </w:divBdr>
                                  <w:divsChild>
                                    <w:div w:id="933975970">
                                      <w:marLeft w:val="0"/>
                                      <w:marRight w:val="0"/>
                                      <w:marTop w:val="0"/>
                                      <w:marBottom w:val="0"/>
                                      <w:divBdr>
                                        <w:top w:val="none" w:sz="0" w:space="0" w:color="auto"/>
                                        <w:left w:val="none" w:sz="0" w:space="0" w:color="auto"/>
                                        <w:bottom w:val="none" w:sz="0" w:space="0" w:color="auto"/>
                                        <w:right w:val="none" w:sz="0" w:space="0" w:color="auto"/>
                                      </w:divBdr>
                                      <w:divsChild>
                                        <w:div w:id="34433346">
                                          <w:marLeft w:val="0"/>
                                          <w:marRight w:val="0"/>
                                          <w:marTop w:val="0"/>
                                          <w:marBottom w:val="0"/>
                                          <w:divBdr>
                                            <w:top w:val="none" w:sz="0" w:space="0" w:color="auto"/>
                                            <w:left w:val="none" w:sz="0" w:space="0" w:color="auto"/>
                                            <w:bottom w:val="none" w:sz="0" w:space="0" w:color="auto"/>
                                            <w:right w:val="none" w:sz="0" w:space="0" w:color="auto"/>
                                          </w:divBdr>
                                          <w:divsChild>
                                            <w:div w:id="201597080">
                                              <w:marLeft w:val="0"/>
                                              <w:marRight w:val="0"/>
                                              <w:marTop w:val="0"/>
                                              <w:marBottom w:val="0"/>
                                              <w:divBdr>
                                                <w:top w:val="none" w:sz="0" w:space="0" w:color="auto"/>
                                                <w:left w:val="none" w:sz="0" w:space="0" w:color="auto"/>
                                                <w:bottom w:val="none" w:sz="0" w:space="0" w:color="auto"/>
                                                <w:right w:val="none" w:sz="0" w:space="0" w:color="auto"/>
                                              </w:divBdr>
                                              <w:divsChild>
                                                <w:div w:id="197014555">
                                                  <w:marLeft w:val="0"/>
                                                  <w:marRight w:val="0"/>
                                                  <w:marTop w:val="0"/>
                                                  <w:marBottom w:val="0"/>
                                                  <w:divBdr>
                                                    <w:top w:val="none" w:sz="0" w:space="0" w:color="auto"/>
                                                    <w:left w:val="none" w:sz="0" w:space="0" w:color="auto"/>
                                                    <w:bottom w:val="none" w:sz="0" w:space="0" w:color="auto"/>
                                                    <w:right w:val="none" w:sz="0" w:space="0" w:color="auto"/>
                                                  </w:divBdr>
                                                  <w:divsChild>
                                                    <w:div w:id="1650935603">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hyperlink" Target="https://www.tweedekamer.nl/kamerstukken/detail?id=2019Z17146&amp;did=2019D35543" TargetMode="External"/><Relationship Id="rId26" Type="http://schemas.openxmlformats.org/officeDocument/2006/relationships/hyperlink" Target="https://lsvb.nl/wp-content/uploads/2016/10/Onderzoeksrapport_Psychische_klachten.pdf" TargetMode="External"/><Relationship Id="rId39" Type="http://schemas.openxmlformats.org/officeDocument/2006/relationships/fontTable" Target="fontTable.xml"/><Relationship Id="rId21" Type="http://schemas.openxmlformats.org/officeDocument/2006/relationships/hyperlink" Target="https://www.nn.nl/Over-NationaleNederlanden/Actualiteiten/Persbericht/Veel-onbesproken-taboes-in-Nederland-.htm" TargetMode="External"/><Relationship Id="rId34" Type="http://schemas.openxmlformats.org/officeDocument/2006/relationships/hyperlink" Target="https://www.windesheim.nl/getmedia/0b8e434e-6cc5-4bdc-b4e4-864baaa657b2/Actieplan-Partnership-Studentenwelzijnversie-def.pdf" TargetMode="External"/><Relationship Id="rId7" Type="http://schemas.openxmlformats.org/officeDocument/2006/relationships/image" Target="media/image1.png"/><Relationship Id="rId12" Type="http://schemas.openxmlformats.org/officeDocument/2006/relationships/hyperlink" Target="mailto:lsvb@lsvb.nl" TargetMode="External"/><Relationship Id="rId17" Type="http://schemas.openxmlformats.org/officeDocument/2006/relationships/hyperlink" Target="https://www.mareonline.nl/nieuws/bijbaan-kan-studie-schaden/" TargetMode="External"/><Relationship Id="rId25" Type="http://schemas.openxmlformats.org/officeDocument/2006/relationships/hyperlink" Target="https://www.onderwijskennis.nl/artikelen/solution-room-studenten-en-docentenwelzijn" TargetMode="External"/><Relationship Id="rId33" Type="http://schemas.openxmlformats.org/officeDocument/2006/relationships/hyperlink" Target="https://vidius.nl/wp-content/uploads/2021/05/studentzorgkaart.pdf" TargetMode="External"/><Relationship Id="rId38" Type="http://schemas.openxmlformats.org/officeDocument/2006/relationships/hyperlink" Target="mailto:Lsvb@lsvb.nl" TargetMode="External"/><Relationship Id="rId2" Type="http://schemas.openxmlformats.org/officeDocument/2006/relationships/styles" Target="styles.xml"/><Relationship Id="rId16" Type="http://schemas.openxmlformats.org/officeDocument/2006/relationships/hyperlink" Target="https://lsvb.nl/wp-content/uploads/2016/11/Visie-LSVb-2016-2026.pdf" TargetMode="External"/><Relationship Id="rId20" Type="http://schemas.openxmlformats.org/officeDocument/2006/relationships/hyperlink" Target="https://www.rivm.nl/bibliotheek/rapporten/2021-0194.pdf" TargetMode="External"/><Relationship Id="rId29" Type="http://schemas.openxmlformats.org/officeDocument/2006/relationships/hyperlink" Target="https://nos.nl/op3/artikel/2389290-nog-altijd-wachten-wachten-wachten-in-de-ggz-ervaar-hier-hoelang"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hyperlink" Target="https://www.raadrvs.nl/documenten/publicaties/2018/07/12/maatschappelijke-verwachtingen-en-mentale-druk-bij-jongvolwassenen" TargetMode="External"/><Relationship Id="rId32" Type="http://schemas.openxmlformats.org/officeDocument/2006/relationships/hyperlink" Target="https://www.nn.nl/Over-NationaleNederlanden/Actualiteiten/Persbericht/Veel-onbesproken-taboes-in-Nederland-.htm" TargetMode="External"/><Relationship Id="rId37" Type="http://schemas.openxmlformats.org/officeDocument/2006/relationships/footer" Target="footer2.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footer" Target="footer1.xml"/><Relationship Id="rId23" Type="http://schemas.openxmlformats.org/officeDocument/2006/relationships/hyperlink" Target="https://www.inholland.nl/onderzoek/publicaties/prestatiedruk-uitleg-onderzoek-tips" TargetMode="External"/><Relationship Id="rId28" Type="http://schemas.openxmlformats.org/officeDocument/2006/relationships/hyperlink" Target="https://www.gelderlander.nl/gezond/wachtlijst-voor-psycholoog-absurd-lang-je-moet-soms-maanden-wachten-tot-je-hulp-krijgt~a31a50fa/" TargetMode="External"/><Relationship Id="rId36" Type="http://schemas.openxmlformats.org/officeDocument/2006/relationships/header" Target="header2.xml"/><Relationship Id="rId10" Type="http://schemas.openxmlformats.org/officeDocument/2006/relationships/image" Target="media/image4.png"/><Relationship Id="rId19" Type="http://schemas.openxmlformats.org/officeDocument/2006/relationships/hyperlink" Target="https://www.ecio.nl/wp-content/uploads/sites/2/2020/10/Actieplan-Partnership-Studentenwelzijnversie-def.pdf" TargetMode="External"/><Relationship Id="rId31" Type="http://schemas.openxmlformats.org/officeDocument/2006/relationships/hyperlink" Target="https://kennisbankstudentenwelzijn.nl/onderzoek/onderzoeksrapport-studenten-hebben-meer-psychische-problemen-door-de-coronacrisis/"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1.xml"/><Relationship Id="rId22" Type="http://schemas.openxmlformats.org/officeDocument/2006/relationships/hyperlink" Target="https://www.inholland.nl/nieuws/prestatiedruk-studenten-burn-out-op-de-loer/" TargetMode="External"/><Relationship Id="rId27" Type="http://schemas.openxmlformats.org/officeDocument/2006/relationships/hyperlink" Target="https://www.motivatedminds.nl/onderwijsinstelling" TargetMode="External"/><Relationship Id="rId30" Type="http://schemas.openxmlformats.org/officeDocument/2006/relationships/hyperlink" Target="https://www.nji.nl/coronavirus/onderzoek-naar-corona-en-mentaal-welbevinden" TargetMode="External"/><Relationship Id="rId35" Type="http://schemas.openxmlformats.org/officeDocument/2006/relationships/image" Target="media/image7.png"/><Relationship Id="rId8" Type="http://schemas.openxmlformats.org/officeDocument/2006/relationships/image" Target="media/image2.png"/><Relationship Id="rId3" Type="http://schemas.openxmlformats.org/officeDocument/2006/relationships/settings" Target="settings.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TotalTime>
  <Pages>1</Pages>
  <Words>4257</Words>
  <Characters>23415</Characters>
  <Application>Microsoft Office Word</Application>
  <DocSecurity>0</DocSecurity>
  <Lines>195</Lines>
  <Paragraphs>55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Josephine Verstappen</dc:creator>
  <cp:keywords>, docId:2C842FD1A0CA5D76540139D6B145AC0D</cp:keywords>
  <cp:lastModifiedBy>LSVb</cp:lastModifiedBy>
  <cp:revision>3</cp:revision>
  <dcterms:created xsi:type="dcterms:W3CDTF">2026-02-12T08:51:00Z</dcterms:created>
  <dcterms:modified xsi:type="dcterms:W3CDTF">2026-02-12T10:11:00Z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2022-06-07T00:00:00Z</vt:filetime>
  </property>
  <property fmtid="{D5CDD505-2E9C-101B-9397-08002B2CF9AE}" pid="3" name="Creator">
    <vt:lpwstr>Microsoft Word</vt:lpwstr>
  </property>
  <property fmtid="{D5CDD505-2E9C-101B-9397-08002B2CF9AE}" pid="4" name="LastSaved">
    <vt:filetime>2026-02-12T00:00:00Z</vt:filetime>
  </property>
</Properties>
</file>